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DA" w:rsidRDefault="00701DEF">
      <w:pPr>
        <w:adjustRightInd w:val="0"/>
        <w:snapToGrid w:val="0"/>
        <w:spacing w:line="44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附表３：</w:t>
      </w:r>
      <w:r>
        <w:rPr>
          <w:rFonts w:ascii="仿宋_GB2312" w:eastAsia="仿宋_GB2312" w:hAnsi="楷体" w:hint="eastAsia"/>
          <w:sz w:val="32"/>
          <w:szCs w:val="32"/>
        </w:rPr>
        <w:t xml:space="preserve">       </w:t>
      </w:r>
    </w:p>
    <w:p w:rsidR="002C44DA" w:rsidRDefault="00701DEF">
      <w:pPr>
        <w:adjustRightInd w:val="0"/>
        <w:snapToGrid w:val="0"/>
        <w:spacing w:line="440" w:lineRule="exact"/>
        <w:jc w:val="center"/>
        <w:rPr>
          <w:rFonts w:ascii="仿宋_GB2312" w:eastAsia="仿宋_GB2312" w:hAnsi="楷体"/>
          <w:spacing w:val="-20"/>
          <w:sz w:val="32"/>
          <w:szCs w:val="32"/>
        </w:rPr>
      </w:pPr>
      <w:r>
        <w:rPr>
          <w:rFonts w:ascii="方正小标宋简体" w:eastAsia="方正小标宋简体" w:hAnsi="楷体" w:hint="eastAsia"/>
          <w:sz w:val="32"/>
          <w:szCs w:val="32"/>
        </w:rPr>
        <w:t>2020年观摩活动教学反思表</w:t>
      </w:r>
    </w:p>
    <w:tbl>
      <w:tblPr>
        <w:tblW w:w="9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4"/>
        <w:gridCol w:w="3828"/>
        <w:gridCol w:w="963"/>
        <w:gridCol w:w="2722"/>
      </w:tblGrid>
      <w:tr w:rsidR="002C44DA">
        <w:trPr>
          <w:trHeight w:val="473"/>
          <w:jc w:val="center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bookmarkStart w:id="0" w:name="TeacherName"/>
            <w:bookmarkEnd w:id="0"/>
            <w:r>
              <w:rPr>
                <w:rFonts w:ascii="仿宋_GB2312" w:eastAsia="仿宋_GB2312" w:hAnsi="楷体" w:hint="eastAsia"/>
                <w:sz w:val="24"/>
              </w:rPr>
              <w:t>学校全称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44DA" w:rsidRDefault="005E41BE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南阳市实验中学</w:t>
            </w:r>
          </w:p>
        </w:tc>
      </w:tr>
      <w:tr w:rsidR="002C44DA">
        <w:trPr>
          <w:trHeight w:val="421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A" w:rsidRDefault="005E41BE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bookmarkStart w:id="1" w:name="thinking_1"/>
            <w:bookmarkEnd w:id="1"/>
            <w:r>
              <w:rPr>
                <w:rFonts w:ascii="仿宋_GB2312" w:eastAsia="仿宋_GB2312" w:hAnsi="楷体" w:hint="eastAsia"/>
                <w:sz w:val="24"/>
              </w:rPr>
              <w:t>Unit4 Topic1 SectionC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DA" w:rsidRDefault="005E41BE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何静</w:t>
            </w:r>
          </w:p>
        </w:tc>
      </w:tr>
      <w:tr w:rsidR="002C44DA">
        <w:trPr>
          <w:trHeight w:val="52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A" w:rsidRDefault="005E41BE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英语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4DA" w:rsidRDefault="005E41BE">
            <w:pPr>
              <w:adjustRightInd w:val="0"/>
              <w:snapToGrid w:val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八年级</w:t>
            </w:r>
          </w:p>
        </w:tc>
      </w:tr>
      <w:tr w:rsidR="002C44DA">
        <w:trPr>
          <w:trHeight w:val="387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1.应用了哪种新媒体和新技术的哪些功能，效果如何？ </w:t>
            </w:r>
          </w:p>
        </w:tc>
      </w:tr>
      <w:tr w:rsidR="002C44DA">
        <w:trPr>
          <w:trHeight w:val="2016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2C44DA" w:rsidRPr="005E41BE" w:rsidRDefault="005E41BE" w:rsidP="005E41B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楷体"/>
                <w:sz w:val="24"/>
              </w:rPr>
            </w:pPr>
            <w:r w:rsidRPr="005E41BE">
              <w:rPr>
                <w:rFonts w:ascii="仿宋_GB2312" w:eastAsia="仿宋_GB2312" w:hAnsi="楷体" w:hint="eastAsia"/>
                <w:sz w:val="24"/>
              </w:rPr>
              <w:t>使用了电子白板和</w:t>
            </w:r>
            <w:r w:rsidR="005D5551">
              <w:rPr>
                <w:rFonts w:ascii="仿宋_GB2312" w:eastAsia="仿宋_GB2312" w:hAnsi="楷体" w:hint="eastAsia"/>
                <w:sz w:val="24"/>
              </w:rPr>
              <w:t>互联网</w:t>
            </w:r>
            <w:r w:rsidRPr="005E41BE">
              <w:rPr>
                <w:rFonts w:ascii="仿宋_GB2312" w:eastAsia="仿宋_GB2312" w:hAnsi="楷体" w:hint="eastAsia"/>
                <w:sz w:val="24"/>
              </w:rPr>
              <w:t>。</w:t>
            </w:r>
            <w:r>
              <w:rPr>
                <w:rFonts w:ascii="仿宋_GB2312" w:eastAsia="仿宋_GB2312" w:hAnsi="楷体" w:hint="eastAsia"/>
                <w:sz w:val="24"/>
              </w:rPr>
              <w:t>使课程更加直观，孩子们的作品也得到展示。</w:t>
            </w:r>
          </w:p>
          <w:p w:rsidR="005E41BE" w:rsidRPr="005E41BE" w:rsidRDefault="005E41BE" w:rsidP="005E41B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使用了优学派电子书包。使用了平台的及时反馈、及时表扬、随机抽取、发送任务、班级空间、单词拼写游戏等，效果较好。</w:t>
            </w:r>
          </w:p>
        </w:tc>
      </w:tr>
      <w:tr w:rsidR="002C44DA">
        <w:trPr>
          <w:trHeight w:val="46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adjustRightInd w:val="0"/>
              <w:snapToGrid w:val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 w:rsidR="002C44DA">
        <w:trPr>
          <w:trHeight w:val="214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8B0" w:rsidRPr="00D208B0" w:rsidRDefault="00D208B0" w:rsidP="00D208B0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楷体"/>
                <w:sz w:val="24"/>
              </w:rPr>
            </w:pPr>
            <w:r w:rsidRPr="00D208B0">
              <w:rPr>
                <w:rFonts w:ascii="仿宋_GB2312" w:eastAsia="仿宋_GB2312" w:hAnsi="楷体"/>
                <w:sz w:val="24"/>
              </w:rPr>
              <w:tab/>
            </w:r>
            <w:r w:rsidR="005E1FA4">
              <w:rPr>
                <w:rFonts w:ascii="仿宋_GB2312" w:eastAsia="仿宋_GB2312" w:hAnsi="楷体"/>
                <w:sz w:val="24"/>
              </w:rPr>
              <w:t>5</w:t>
            </w:r>
            <w:r w:rsidRPr="00D208B0">
              <w:rPr>
                <w:rFonts w:ascii="仿宋_GB2312" w:eastAsia="仿宋_GB2312" w:hAnsi="楷体"/>
                <w:sz w:val="24"/>
              </w:rPr>
              <w:t>'</w:t>
            </w:r>
            <w:r w:rsidR="005E1FA4">
              <w:rPr>
                <w:rFonts w:ascii="仿宋_GB2312" w:eastAsia="仿宋_GB2312" w:hAnsi="楷体"/>
                <w:sz w:val="24"/>
              </w:rPr>
              <w:t>13</w:t>
            </w:r>
            <w:r w:rsidRPr="00D208B0">
              <w:rPr>
                <w:rFonts w:ascii="仿宋_GB2312" w:eastAsia="仿宋_GB2312" w:hAnsi="楷体"/>
                <w:sz w:val="24"/>
              </w:rPr>
              <w:t>''-</w:t>
            </w:r>
            <w:r w:rsidR="005E1FA4">
              <w:rPr>
                <w:rFonts w:ascii="仿宋_GB2312" w:eastAsia="仿宋_GB2312" w:hAnsi="楷体"/>
                <w:sz w:val="24"/>
              </w:rPr>
              <w:t>5</w:t>
            </w:r>
            <w:r>
              <w:rPr>
                <w:rFonts w:ascii="仿宋_GB2312" w:eastAsia="仿宋_GB2312" w:hAnsi="楷体"/>
                <w:sz w:val="24"/>
              </w:rPr>
              <w:t>'</w:t>
            </w:r>
            <w:r w:rsidR="005E1FA4">
              <w:rPr>
                <w:rFonts w:ascii="仿宋_GB2312" w:eastAsia="仿宋_GB2312" w:hAnsi="楷体"/>
                <w:sz w:val="24"/>
              </w:rPr>
              <w:t>58</w:t>
            </w:r>
            <w:r w:rsidRPr="00D208B0">
              <w:rPr>
                <w:rFonts w:ascii="仿宋_GB2312" w:eastAsia="仿宋_GB2312" w:hAnsi="楷体"/>
                <w:sz w:val="24"/>
              </w:rPr>
              <w:t>''</w:t>
            </w:r>
            <w:r w:rsidRPr="00D208B0">
              <w:rPr>
                <w:rFonts w:ascii="仿宋_GB2312" w:eastAsia="仿宋_GB2312" w:hAnsi="楷体" w:hint="eastAsia"/>
                <w:sz w:val="24"/>
              </w:rPr>
              <w:t>利用APP课前阅读相关文章进行比拼。</w:t>
            </w:r>
          </w:p>
          <w:p w:rsidR="00800C14" w:rsidRDefault="005E1FA4" w:rsidP="00800C14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7</w:t>
            </w:r>
            <w:r w:rsidR="008475B2" w:rsidRPr="00D208B0">
              <w:rPr>
                <w:rFonts w:ascii="仿宋_GB2312" w:eastAsia="仿宋_GB2312" w:hAnsi="楷体"/>
                <w:sz w:val="24"/>
              </w:rPr>
              <w:t>'</w:t>
            </w:r>
            <w:r>
              <w:rPr>
                <w:rFonts w:ascii="仿宋_GB2312" w:eastAsia="仿宋_GB2312" w:hAnsi="楷体"/>
                <w:sz w:val="24"/>
              </w:rPr>
              <w:t>08</w:t>
            </w:r>
            <w:r w:rsidR="008475B2" w:rsidRPr="00D208B0">
              <w:rPr>
                <w:rFonts w:ascii="仿宋_GB2312" w:eastAsia="仿宋_GB2312" w:hAnsi="楷体"/>
                <w:sz w:val="24"/>
              </w:rPr>
              <w:t>''-</w:t>
            </w:r>
            <w:r>
              <w:rPr>
                <w:rFonts w:ascii="仿宋_GB2312" w:eastAsia="仿宋_GB2312" w:hAnsi="楷体"/>
                <w:sz w:val="24"/>
              </w:rPr>
              <w:t>9</w:t>
            </w:r>
            <w:r w:rsidR="008475B2" w:rsidRPr="00D208B0">
              <w:rPr>
                <w:rFonts w:ascii="仿宋_GB2312" w:eastAsia="仿宋_GB2312" w:hAnsi="楷体"/>
                <w:sz w:val="24"/>
              </w:rPr>
              <w:t>'</w:t>
            </w:r>
            <w:r w:rsidR="00800C14"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/>
                <w:sz w:val="24"/>
              </w:rPr>
              <w:t>0</w:t>
            </w:r>
            <w:r w:rsidR="008475B2" w:rsidRPr="00D208B0">
              <w:rPr>
                <w:rFonts w:ascii="仿宋_GB2312" w:eastAsia="仿宋_GB2312" w:hAnsi="楷体"/>
                <w:sz w:val="24"/>
              </w:rPr>
              <w:t>''</w:t>
            </w:r>
            <w:r w:rsidR="00800C14" w:rsidRPr="00800C14">
              <w:rPr>
                <w:rFonts w:ascii="仿宋_GB2312" w:eastAsia="仿宋_GB2312" w:hAnsi="楷体" w:hint="eastAsia"/>
                <w:sz w:val="24"/>
              </w:rPr>
              <w:t>平台上单词拼写游戏也激发了学生的兴趣，同时也考察了学生的预习状况。</w:t>
            </w:r>
          </w:p>
          <w:p w:rsidR="002C44DA" w:rsidRDefault="005E1FA4" w:rsidP="005D5551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9</w:t>
            </w:r>
            <w:r w:rsidR="00800C14" w:rsidRPr="00800C14">
              <w:rPr>
                <w:rFonts w:ascii="仿宋_GB2312" w:eastAsia="仿宋_GB2312" w:hAnsi="楷体"/>
                <w:sz w:val="24"/>
              </w:rPr>
              <w:t>'</w:t>
            </w:r>
            <w:r>
              <w:rPr>
                <w:rFonts w:ascii="仿宋_GB2312" w:eastAsia="仿宋_GB2312" w:hAnsi="楷体"/>
                <w:sz w:val="24"/>
              </w:rPr>
              <w:t>57</w:t>
            </w:r>
            <w:r w:rsidR="00800C14" w:rsidRPr="00800C14">
              <w:rPr>
                <w:rFonts w:ascii="仿宋_GB2312" w:eastAsia="仿宋_GB2312" w:hAnsi="楷体"/>
                <w:sz w:val="24"/>
              </w:rPr>
              <w:t>''-</w:t>
            </w:r>
            <w:r>
              <w:rPr>
                <w:rFonts w:ascii="仿宋_GB2312" w:eastAsia="仿宋_GB2312" w:hAnsi="楷体"/>
                <w:sz w:val="24"/>
              </w:rPr>
              <w:t>16</w:t>
            </w:r>
            <w:r w:rsidR="00F90680" w:rsidRPr="00F90680">
              <w:rPr>
                <w:rFonts w:ascii="仿宋_GB2312" w:eastAsia="仿宋_GB2312" w:hAnsi="楷体"/>
                <w:sz w:val="24"/>
              </w:rPr>
              <w:t>'</w:t>
            </w:r>
            <w:r>
              <w:rPr>
                <w:rFonts w:ascii="仿宋_GB2312" w:eastAsia="仿宋_GB2312" w:hAnsi="楷体"/>
                <w:sz w:val="24"/>
              </w:rPr>
              <w:t>50</w:t>
            </w:r>
            <w:r w:rsidR="00F90680" w:rsidRPr="00F90680">
              <w:rPr>
                <w:rFonts w:ascii="仿宋_GB2312" w:eastAsia="仿宋_GB2312" w:hAnsi="楷体"/>
                <w:sz w:val="24"/>
              </w:rPr>
              <w:t>''</w:t>
            </w:r>
            <w:r w:rsidR="005E41BE" w:rsidRPr="00D208B0">
              <w:rPr>
                <w:rFonts w:ascii="仿宋_GB2312" w:eastAsia="仿宋_GB2312" w:hAnsi="楷体" w:hint="eastAsia"/>
                <w:sz w:val="24"/>
              </w:rPr>
              <w:t>本节课课前学生已经预习过课文，对本节课的单词，重点已经有了一定的掌握，由学生课前在班级空间提出的问题</w:t>
            </w:r>
            <w:r w:rsidR="00654C8D" w:rsidRPr="00D208B0">
              <w:rPr>
                <w:rFonts w:ascii="仿宋_GB2312" w:eastAsia="仿宋_GB2312" w:hAnsi="楷体" w:hint="eastAsia"/>
                <w:sz w:val="24"/>
              </w:rPr>
              <w:t>和课前作业</w:t>
            </w:r>
            <w:r w:rsidR="005E41BE" w:rsidRPr="00D208B0">
              <w:rPr>
                <w:rFonts w:ascii="仿宋_GB2312" w:eastAsia="仿宋_GB2312" w:hAnsi="楷体" w:hint="eastAsia"/>
                <w:sz w:val="24"/>
              </w:rPr>
              <w:t>导入，最大限度地吸引了学生，激发了学习兴趣，将注意力引到了课堂上来。</w:t>
            </w:r>
            <w:r w:rsidR="005D5551" w:rsidRPr="005D5551">
              <w:rPr>
                <w:rFonts w:ascii="仿宋_GB2312" w:eastAsia="仿宋_GB2312" w:hAnsi="楷体" w:hint="eastAsia"/>
                <w:sz w:val="24"/>
              </w:rPr>
              <w:t>通过师生、生生间的相互合作，既训练了听和说，又训练了读和写，使学生的知识技能得到锻炼和发展。</w:t>
            </w:r>
          </w:p>
          <w:p w:rsidR="00654C8D" w:rsidRPr="00F90680" w:rsidRDefault="005E1FA4" w:rsidP="00F90680">
            <w:pPr>
              <w:pStyle w:val="a7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/>
                <w:sz w:val="24"/>
              </w:rPr>
              <w:t>16</w:t>
            </w:r>
            <w:r w:rsidR="00F90680" w:rsidRPr="00F90680">
              <w:rPr>
                <w:rFonts w:ascii="仿宋_GB2312" w:eastAsia="仿宋_GB2312" w:hAnsi="楷体"/>
                <w:sz w:val="24"/>
              </w:rPr>
              <w:t>'</w:t>
            </w:r>
            <w:r w:rsidR="00F90680"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/>
                <w:sz w:val="24"/>
              </w:rPr>
              <w:t>1</w:t>
            </w:r>
            <w:r w:rsidR="00F90680" w:rsidRPr="00F90680">
              <w:rPr>
                <w:rFonts w:ascii="仿宋_GB2312" w:eastAsia="仿宋_GB2312" w:hAnsi="楷体"/>
                <w:sz w:val="24"/>
              </w:rPr>
              <w:t>''-</w:t>
            </w:r>
            <w:r w:rsidR="00F90680">
              <w:rPr>
                <w:rFonts w:ascii="仿宋_GB2312" w:eastAsia="仿宋_GB2312" w:hAnsi="楷体" w:hint="eastAsia"/>
                <w:sz w:val="24"/>
              </w:rPr>
              <w:t>2</w:t>
            </w:r>
            <w:r>
              <w:rPr>
                <w:rFonts w:ascii="仿宋_GB2312" w:eastAsia="仿宋_GB2312" w:hAnsi="楷体"/>
                <w:sz w:val="24"/>
              </w:rPr>
              <w:t>4</w:t>
            </w:r>
            <w:r w:rsidR="00F90680" w:rsidRPr="00F90680">
              <w:rPr>
                <w:rFonts w:ascii="仿宋_GB2312" w:eastAsia="仿宋_GB2312" w:hAnsi="楷体"/>
                <w:sz w:val="24"/>
              </w:rPr>
              <w:t>'</w:t>
            </w:r>
            <w:r w:rsidR="00F90680">
              <w:rPr>
                <w:rFonts w:ascii="仿宋_GB2312" w:eastAsia="仿宋_GB2312" w:hAnsi="楷体" w:hint="eastAsia"/>
                <w:sz w:val="24"/>
              </w:rPr>
              <w:t>5</w:t>
            </w:r>
            <w:r>
              <w:rPr>
                <w:rFonts w:ascii="仿宋_GB2312" w:eastAsia="仿宋_GB2312" w:hAnsi="楷体"/>
                <w:sz w:val="24"/>
              </w:rPr>
              <w:t>3</w:t>
            </w:r>
            <w:bookmarkStart w:id="2" w:name="_GoBack"/>
            <w:bookmarkEnd w:id="2"/>
            <w:r w:rsidR="00F90680" w:rsidRPr="00F90680">
              <w:rPr>
                <w:rFonts w:ascii="仿宋_GB2312" w:eastAsia="仿宋_GB2312" w:hAnsi="楷体"/>
                <w:sz w:val="24"/>
              </w:rPr>
              <w:t>''</w:t>
            </w:r>
            <w:r w:rsidR="00F90680" w:rsidRPr="00F90680">
              <w:rPr>
                <w:rFonts w:ascii="仿宋_GB2312" w:eastAsia="仿宋_GB2312" w:hAnsi="楷体" w:hint="eastAsia"/>
                <w:sz w:val="24"/>
              </w:rPr>
              <w:t>利用</w:t>
            </w:r>
            <w:r w:rsidR="00F90680">
              <w:rPr>
                <w:rFonts w:ascii="仿宋_GB2312" w:eastAsia="仿宋_GB2312" w:hAnsi="楷体" w:hint="eastAsia"/>
                <w:sz w:val="24"/>
              </w:rPr>
              <w:t>平板上传</w:t>
            </w:r>
            <w:r w:rsidR="00F90680" w:rsidRPr="00F90680">
              <w:rPr>
                <w:rFonts w:ascii="仿宋_GB2312" w:eastAsia="仿宋_GB2312" w:hAnsi="楷体" w:hint="eastAsia"/>
                <w:sz w:val="24"/>
              </w:rPr>
              <w:t>学生们制作的思维导图，利用思维导图复述课文，扩展了学生思路，提高了学生们的口语表达能力。</w:t>
            </w:r>
          </w:p>
        </w:tc>
      </w:tr>
      <w:tr w:rsidR="002C44DA">
        <w:trPr>
          <w:trHeight w:val="480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3.新技术应用于教学的创新点及效果思考(教学组织创新、教学设计创新等)。</w:t>
            </w:r>
          </w:p>
        </w:tc>
      </w:tr>
      <w:tr w:rsidR="002C44DA">
        <w:trPr>
          <w:trHeight w:val="205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08B0" w:rsidRDefault="008475B2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1.</w:t>
            </w:r>
            <w:r w:rsidR="00D208B0">
              <w:rPr>
                <w:rFonts w:ascii="仿宋_GB2312" w:eastAsia="仿宋_GB2312" w:hAnsi="楷体" w:hint="eastAsia"/>
                <w:sz w:val="24"/>
              </w:rPr>
              <w:t>利用APP课前阅读相关文章进行比拼。</w:t>
            </w:r>
          </w:p>
          <w:p w:rsidR="008475B2" w:rsidRDefault="00D208B0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2.</w:t>
            </w:r>
            <w:r w:rsidR="008475B2">
              <w:rPr>
                <w:rFonts w:ascii="仿宋_GB2312" w:eastAsia="仿宋_GB2312" w:hAnsi="楷体"/>
                <w:sz w:val="24"/>
              </w:rPr>
              <w:t>本身优学派教育平台上自带的一些功能例如</w:t>
            </w:r>
            <w:r w:rsidR="008475B2">
              <w:rPr>
                <w:rFonts w:ascii="仿宋_GB2312" w:eastAsia="仿宋_GB2312" w:hAnsi="楷体" w:hint="eastAsia"/>
                <w:sz w:val="24"/>
              </w:rPr>
              <w:t>：及时反馈、及时表扬、随机抽取、发送任务等大大吸引了学生的兴趣，提高了学生上课的积极性。</w:t>
            </w:r>
          </w:p>
          <w:p w:rsidR="008475B2" w:rsidRDefault="00D208B0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3.</w:t>
            </w:r>
            <w:r w:rsidR="008475B2">
              <w:rPr>
                <w:rFonts w:ascii="仿宋_GB2312" w:eastAsia="仿宋_GB2312" w:hAnsi="楷体" w:hint="eastAsia"/>
                <w:sz w:val="24"/>
              </w:rPr>
              <w:t>.</w:t>
            </w:r>
            <w:r w:rsidR="008475B2">
              <w:rPr>
                <w:rFonts w:hint="eastAsia"/>
              </w:rPr>
              <w:t xml:space="preserve"> </w:t>
            </w:r>
            <w:r w:rsidR="008475B2" w:rsidRPr="008475B2">
              <w:rPr>
                <w:rFonts w:ascii="仿宋_GB2312" w:eastAsia="仿宋_GB2312" w:hAnsi="楷体" w:hint="eastAsia"/>
                <w:sz w:val="24"/>
              </w:rPr>
              <w:t>由学生课前在班级空间提出的问题和课前作业导入，最大限度地吸引了学生，激发了学习兴趣，将注意力引到了课堂上来。</w:t>
            </w:r>
          </w:p>
          <w:p w:rsidR="008475B2" w:rsidRDefault="00D208B0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4.</w:t>
            </w:r>
            <w:r w:rsidR="008475B2">
              <w:rPr>
                <w:rFonts w:ascii="仿宋_GB2312" w:eastAsia="仿宋_GB2312" w:hAnsi="楷体" w:hint="eastAsia"/>
                <w:sz w:val="24"/>
              </w:rPr>
              <w:t>.平台上</w:t>
            </w:r>
            <w:r w:rsidR="008475B2" w:rsidRPr="008475B2">
              <w:rPr>
                <w:rFonts w:ascii="仿宋_GB2312" w:eastAsia="仿宋_GB2312" w:hAnsi="楷体" w:hint="eastAsia"/>
                <w:sz w:val="24"/>
              </w:rPr>
              <w:t>单词拼写游戏</w:t>
            </w:r>
            <w:r w:rsidR="008475B2">
              <w:rPr>
                <w:rFonts w:ascii="仿宋_GB2312" w:eastAsia="仿宋_GB2312" w:hAnsi="楷体" w:hint="eastAsia"/>
                <w:sz w:val="24"/>
              </w:rPr>
              <w:t>也激发了学生的兴趣，同时也考察了学生的预习状况。</w:t>
            </w:r>
          </w:p>
          <w:p w:rsidR="008475B2" w:rsidRDefault="00D208B0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5</w:t>
            </w:r>
            <w:r w:rsidR="008475B2">
              <w:rPr>
                <w:rFonts w:ascii="仿宋_GB2312" w:eastAsia="仿宋_GB2312" w:hAnsi="楷体" w:hint="eastAsia"/>
                <w:sz w:val="24"/>
              </w:rPr>
              <w:t>.利用</w:t>
            </w:r>
            <w:r w:rsidR="005D5551">
              <w:rPr>
                <w:rFonts w:ascii="仿宋_GB2312" w:eastAsia="仿宋_GB2312" w:hAnsi="楷体" w:hint="eastAsia"/>
                <w:sz w:val="24"/>
              </w:rPr>
              <w:t>平板上传</w:t>
            </w:r>
            <w:r w:rsidR="008475B2">
              <w:rPr>
                <w:rFonts w:ascii="仿宋_GB2312" w:eastAsia="仿宋_GB2312" w:hAnsi="楷体" w:hint="eastAsia"/>
                <w:sz w:val="24"/>
              </w:rPr>
              <w:t>学生</w:t>
            </w:r>
            <w:r>
              <w:rPr>
                <w:rFonts w:ascii="仿宋_GB2312" w:eastAsia="仿宋_GB2312" w:hAnsi="楷体" w:hint="eastAsia"/>
                <w:sz w:val="24"/>
              </w:rPr>
              <w:t>们制作的思维导图，利用思维导图复述课文，扩展了学生思路，提高了学生们的口语表达能力。</w:t>
            </w:r>
          </w:p>
        </w:tc>
      </w:tr>
      <w:tr w:rsidR="002C44DA">
        <w:trPr>
          <w:trHeight w:val="38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DA" w:rsidRDefault="00701DEF">
            <w:pPr>
              <w:jc w:val="lef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  <w:sz w:val="24"/>
              </w:rPr>
              <w:t>4.对新技术的教学适用性的思考及对其有关功能改进的建议或意见。</w:t>
            </w:r>
          </w:p>
        </w:tc>
      </w:tr>
      <w:tr w:rsidR="002C44DA">
        <w:trPr>
          <w:trHeight w:val="2145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44DA" w:rsidRDefault="002C44DA">
            <w:pPr>
              <w:rPr>
                <w:rFonts w:ascii="仿宋_GB2312" w:eastAsia="仿宋_GB2312" w:hAnsi="楷体"/>
                <w:sz w:val="24"/>
              </w:rPr>
            </w:pPr>
          </w:p>
        </w:tc>
      </w:tr>
    </w:tbl>
    <w:p w:rsidR="002C44DA" w:rsidRDefault="00701DEF">
      <w:pPr>
        <w:rPr>
          <w:rFonts w:ascii="仿宋_GB2312" w:eastAsia="仿宋_GB2312" w:hAnsi="楷体"/>
          <w:kern w:val="0"/>
        </w:rPr>
      </w:pPr>
      <w:r>
        <w:rPr>
          <w:rFonts w:ascii="仿宋_GB2312" w:eastAsia="仿宋_GB2312" w:hAnsi="楷体" w:hint="eastAsia"/>
          <w:kern w:val="0"/>
        </w:rPr>
        <w:t>注：此模板可另附纸，字数800-1000字，为教学案例和教学论文的发表奠定基础。</w:t>
      </w:r>
    </w:p>
    <w:p w:rsidR="00D57F4E" w:rsidRPr="00D57F4E" w:rsidRDefault="00D57F4E"/>
    <w:sectPr w:rsidR="00D57F4E" w:rsidRPr="00D5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51" w:rsidRDefault="00BA1A51" w:rsidP="00D57F4E">
      <w:r>
        <w:separator/>
      </w:r>
    </w:p>
  </w:endnote>
  <w:endnote w:type="continuationSeparator" w:id="0">
    <w:p w:rsidR="00BA1A51" w:rsidRDefault="00BA1A51" w:rsidP="00D5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51" w:rsidRDefault="00BA1A51" w:rsidP="00D57F4E">
      <w:r>
        <w:separator/>
      </w:r>
    </w:p>
  </w:footnote>
  <w:footnote w:type="continuationSeparator" w:id="0">
    <w:p w:rsidR="00BA1A51" w:rsidRDefault="00BA1A51" w:rsidP="00D5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21B31"/>
    <w:multiLevelType w:val="hybridMultilevel"/>
    <w:tmpl w:val="7F02D88C"/>
    <w:lvl w:ilvl="0" w:tplc="DBA26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9A7704"/>
    <w:multiLevelType w:val="hybridMultilevel"/>
    <w:tmpl w:val="52F886B8"/>
    <w:lvl w:ilvl="0" w:tplc="8AD4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7953AE"/>
    <w:multiLevelType w:val="hybridMultilevel"/>
    <w:tmpl w:val="4AB6A366"/>
    <w:lvl w:ilvl="0" w:tplc="0C2EB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CF186F"/>
    <w:rsid w:val="002C44DA"/>
    <w:rsid w:val="002F385F"/>
    <w:rsid w:val="003E3E1C"/>
    <w:rsid w:val="005D5551"/>
    <w:rsid w:val="005E1FA4"/>
    <w:rsid w:val="005E41BE"/>
    <w:rsid w:val="00654C8D"/>
    <w:rsid w:val="00701DEF"/>
    <w:rsid w:val="00800C14"/>
    <w:rsid w:val="008475B2"/>
    <w:rsid w:val="00BA1A51"/>
    <w:rsid w:val="00D208B0"/>
    <w:rsid w:val="00D57F4E"/>
    <w:rsid w:val="00F90680"/>
    <w:rsid w:val="45C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4FC9D"/>
  <w15:docId w15:val="{B2B51216-123A-4040-A433-1B2F5AB3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7F4E"/>
    <w:rPr>
      <w:kern w:val="2"/>
      <w:sz w:val="18"/>
      <w:szCs w:val="18"/>
    </w:rPr>
  </w:style>
  <w:style w:type="paragraph" w:styleId="a5">
    <w:name w:val="footer"/>
    <w:basedOn w:val="a"/>
    <w:link w:val="a6"/>
    <w:rsid w:val="00D57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7F4E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E41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Lee</dc:creator>
  <cp:lastModifiedBy>nynoah@126.com</cp:lastModifiedBy>
  <cp:revision>5</cp:revision>
  <dcterms:created xsi:type="dcterms:W3CDTF">2019-11-25T09:46:00Z</dcterms:created>
  <dcterms:modified xsi:type="dcterms:W3CDTF">2020-01-09T09:25:00Z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