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84" w:rsidRDefault="007F0884" w:rsidP="007F0884">
      <w:pPr>
        <w:adjustRightInd w:val="0"/>
        <w:snapToGrid w:val="0"/>
        <w:spacing w:line="440" w:lineRule="exact"/>
        <w:rPr>
          <w:rFonts w:ascii="仿宋_GB2312" w:hAnsi="楷体"/>
          <w:sz w:val="32"/>
          <w:szCs w:val="32"/>
        </w:rPr>
      </w:pPr>
    </w:p>
    <w:p w:rsidR="007F0884" w:rsidRDefault="007F0884" w:rsidP="007F0884">
      <w:pPr>
        <w:adjustRightInd w:val="0"/>
        <w:snapToGrid w:val="0"/>
        <w:spacing w:line="440" w:lineRule="exact"/>
        <w:jc w:val="center"/>
        <w:rPr>
          <w:rFonts w:ascii="仿宋_GB2312" w:hAnsi="楷体"/>
          <w:spacing w:val="-20"/>
          <w:sz w:val="32"/>
          <w:szCs w:val="32"/>
        </w:rPr>
      </w:pPr>
      <w:r>
        <w:rPr>
          <w:rFonts w:ascii="方正小标宋简体" w:hAnsi="楷体"/>
          <w:sz w:val="32"/>
          <w:szCs w:val="32"/>
        </w:rPr>
        <w:t>2020</w:t>
      </w:r>
      <w:r>
        <w:rPr>
          <w:rFonts w:ascii="方正小标宋简体" w:hAnsi="楷体"/>
          <w:sz w:val="32"/>
          <w:szCs w:val="32"/>
        </w:rPr>
        <w:t>年观摩活动教学反思表</w:t>
      </w: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828"/>
        <w:gridCol w:w="963"/>
        <w:gridCol w:w="2722"/>
      </w:tblGrid>
      <w:tr w:rsidR="007F0884" w:rsidTr="007F0884">
        <w:trPr>
          <w:trHeight w:val="473"/>
          <w:jc w:val="center"/>
        </w:trPr>
        <w:tc>
          <w:tcPr>
            <w:tcW w:w="149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jc w:val="center"/>
              <w:rPr>
                <w:rFonts w:ascii="仿宋_GB2312" w:hAnsi="楷体"/>
                <w:sz w:val="24"/>
                <w:szCs w:val="24"/>
              </w:rPr>
            </w:pPr>
            <w:bookmarkStart w:id="0" w:name="TeacherName"/>
            <w:bookmarkEnd w:id="0"/>
            <w:r>
              <w:rPr>
                <w:rFonts w:ascii="仿宋_GB2312" w:hAnsi="楷体"/>
                <w:sz w:val="24"/>
                <w:szCs w:val="24"/>
              </w:rPr>
              <w:t>学校全称</w:t>
            </w:r>
          </w:p>
        </w:tc>
        <w:tc>
          <w:tcPr>
            <w:tcW w:w="7513" w:type="dxa"/>
            <w:gridSpan w:val="3"/>
            <w:tcBorders>
              <w:top w:val="double" w:sz="2" w:space="0" w:color="auto"/>
              <w:left w:val="single" w:sz="6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F0884" w:rsidRDefault="00070DD5">
            <w:pPr>
              <w:adjustRightInd w:val="0"/>
              <w:snapToGrid w:val="0"/>
              <w:rPr>
                <w:rFonts w:ascii="仿宋_GB2312" w:hAnsi="楷体" w:hint="eastAsia"/>
                <w:sz w:val="24"/>
                <w:szCs w:val="24"/>
              </w:rPr>
            </w:pPr>
            <w:r>
              <w:rPr>
                <w:rFonts w:ascii="仿宋_GB2312" w:hAnsi="楷体" w:hint="eastAsia"/>
                <w:sz w:val="24"/>
                <w:szCs w:val="24"/>
              </w:rPr>
              <w:t>六</w:t>
            </w:r>
            <w:r>
              <w:rPr>
                <w:rFonts w:ascii="仿宋_GB2312" w:hAnsi="楷体"/>
                <w:sz w:val="24"/>
                <w:szCs w:val="24"/>
              </w:rPr>
              <w:t>盘</w:t>
            </w:r>
            <w:r>
              <w:rPr>
                <w:rFonts w:ascii="仿宋_GB2312" w:hAnsi="楷体" w:hint="eastAsia"/>
                <w:sz w:val="24"/>
                <w:szCs w:val="24"/>
              </w:rPr>
              <w:t>水</w:t>
            </w:r>
            <w:r>
              <w:rPr>
                <w:rFonts w:ascii="仿宋_GB2312" w:hAnsi="楷体"/>
                <w:sz w:val="24"/>
                <w:szCs w:val="24"/>
              </w:rPr>
              <w:t>市第二十一中学</w:t>
            </w:r>
          </w:p>
        </w:tc>
      </w:tr>
      <w:tr w:rsidR="007F0884" w:rsidTr="007F0884">
        <w:trPr>
          <w:trHeight w:val="421"/>
          <w:jc w:val="center"/>
        </w:trPr>
        <w:tc>
          <w:tcPr>
            <w:tcW w:w="149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jc w:val="center"/>
              <w:rPr>
                <w:rFonts w:ascii="仿宋_GB2312" w:hAnsi="楷体"/>
                <w:sz w:val="24"/>
                <w:szCs w:val="24"/>
              </w:rPr>
            </w:pPr>
            <w:proofErr w:type="gramStart"/>
            <w:r>
              <w:rPr>
                <w:rFonts w:ascii="仿宋_GB2312" w:hAnsi="楷体"/>
                <w:sz w:val="24"/>
                <w:szCs w:val="24"/>
              </w:rPr>
              <w:t>课名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4" w:rsidRDefault="00070DD5">
            <w:pPr>
              <w:adjustRightInd w:val="0"/>
              <w:snapToGrid w:val="0"/>
              <w:rPr>
                <w:rFonts w:ascii="仿宋_GB2312" w:hAnsi="楷体"/>
                <w:sz w:val="24"/>
                <w:szCs w:val="24"/>
              </w:rPr>
            </w:pPr>
            <w:bookmarkStart w:id="1" w:name="thinking_1"/>
            <w:bookmarkEnd w:id="1"/>
            <w:r>
              <w:rPr>
                <w:rFonts w:ascii="仿宋_GB2312" w:hAnsi="楷体" w:hint="eastAsia"/>
                <w:sz w:val="24"/>
                <w:szCs w:val="24"/>
              </w:rPr>
              <w:t>《穿井得</w:t>
            </w:r>
            <w:r>
              <w:rPr>
                <w:rFonts w:ascii="仿宋_GB2312" w:hAnsi="楷体"/>
                <w:sz w:val="24"/>
                <w:szCs w:val="24"/>
              </w:rPr>
              <w:t>一人</w:t>
            </w:r>
            <w:r>
              <w:rPr>
                <w:rFonts w:ascii="仿宋_GB2312" w:hAnsi="楷体" w:hint="eastAsia"/>
                <w:sz w:val="24"/>
                <w:szCs w:val="24"/>
              </w:rPr>
              <w:t>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7F0884" w:rsidRDefault="00070DD5">
            <w:pPr>
              <w:adjustRightInd w:val="0"/>
              <w:snapToGrid w:val="0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 w:hint="eastAsia"/>
                <w:sz w:val="24"/>
                <w:szCs w:val="24"/>
              </w:rPr>
              <w:t>周红</w:t>
            </w:r>
          </w:p>
        </w:tc>
      </w:tr>
      <w:tr w:rsidR="007F0884" w:rsidTr="007F0884">
        <w:trPr>
          <w:trHeight w:val="525"/>
          <w:jc w:val="center"/>
        </w:trPr>
        <w:tc>
          <w:tcPr>
            <w:tcW w:w="149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jc w:val="center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4" w:rsidRDefault="00070DD5">
            <w:pPr>
              <w:adjustRightInd w:val="0"/>
              <w:snapToGrid w:val="0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 w:hint="eastAsia"/>
                <w:sz w:val="24"/>
                <w:szCs w:val="24"/>
              </w:rPr>
              <w:t>语文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7F0884" w:rsidRDefault="00070DD5">
            <w:pPr>
              <w:adjustRightInd w:val="0"/>
              <w:snapToGrid w:val="0"/>
              <w:rPr>
                <w:rFonts w:ascii="仿宋_GB2312" w:hAnsi="楷体" w:hint="eastAsia"/>
                <w:sz w:val="24"/>
                <w:szCs w:val="24"/>
              </w:rPr>
            </w:pPr>
            <w:r>
              <w:rPr>
                <w:rFonts w:ascii="仿宋_GB2312" w:hAnsi="楷体" w:hint="eastAsia"/>
                <w:sz w:val="24"/>
                <w:szCs w:val="24"/>
              </w:rPr>
              <w:t>七</w:t>
            </w:r>
            <w:r>
              <w:rPr>
                <w:rFonts w:ascii="仿宋_GB2312" w:hAnsi="楷体"/>
                <w:sz w:val="24"/>
                <w:szCs w:val="24"/>
              </w:rPr>
              <w:t>年级</w:t>
            </w:r>
          </w:p>
        </w:tc>
      </w:tr>
      <w:tr w:rsidR="007F0884" w:rsidTr="007F0884">
        <w:trPr>
          <w:trHeight w:val="387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jc w:val="left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1.</w:t>
            </w:r>
            <w:r>
              <w:rPr>
                <w:rFonts w:ascii="仿宋_GB2312" w:hAnsi="楷体"/>
                <w:sz w:val="24"/>
                <w:szCs w:val="24"/>
              </w:rPr>
              <w:t>应用了哪种新媒体和新技术的哪些功能，效果如何？</w:t>
            </w:r>
            <w:r>
              <w:rPr>
                <w:rFonts w:ascii="仿宋_GB2312" w:hAnsi="楷体"/>
                <w:sz w:val="24"/>
                <w:szCs w:val="24"/>
              </w:rPr>
              <w:t xml:space="preserve"> </w:t>
            </w:r>
          </w:p>
        </w:tc>
      </w:tr>
      <w:tr w:rsidR="007F0884" w:rsidTr="007F0884">
        <w:trPr>
          <w:trHeight w:val="2016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D66772" w:rsidRDefault="00D66772" w:rsidP="00070DD5">
            <w:pPr>
              <w:ind w:firstLineChars="200" w:firstLine="420"/>
              <w:rPr>
                <w:rFonts w:ascii="宋体" w:hAnsi="宋体" w:cs="Times New Roman"/>
              </w:rPr>
            </w:pPr>
          </w:p>
          <w:p w:rsidR="00070DD5" w:rsidRPr="00070DD5" w:rsidRDefault="00070DD5" w:rsidP="00070DD5">
            <w:pPr>
              <w:ind w:firstLineChars="200" w:firstLine="420"/>
              <w:rPr>
                <w:rFonts w:ascii="等线" w:hAnsi="等线" w:cs="Times New Roman"/>
              </w:rPr>
            </w:pPr>
            <w:r w:rsidRPr="00070DD5">
              <w:rPr>
                <w:rFonts w:ascii="宋体" w:hAnsi="宋体" w:cs="Times New Roman" w:hint="eastAsia"/>
              </w:rPr>
              <w:t>该课例中，我主要使用“优学派”的学生电子书包来辅助我的教学过程。其中的在线知识检测，数据统计分析，</w:t>
            </w:r>
            <w:proofErr w:type="gramStart"/>
            <w:r w:rsidRPr="00070DD5">
              <w:rPr>
                <w:rFonts w:ascii="宋体" w:hAnsi="宋体" w:cs="Times New Roman" w:hint="eastAsia"/>
              </w:rPr>
              <w:t>点赞表扬</w:t>
            </w:r>
            <w:proofErr w:type="gramEnd"/>
            <w:r w:rsidRPr="00070DD5">
              <w:rPr>
                <w:rFonts w:ascii="宋体" w:hAnsi="宋体" w:cs="Times New Roman" w:hint="eastAsia"/>
              </w:rPr>
              <w:t>，抽答抢答，互动白板，屏幕广播等功能，使我的课堂变得更高效，更便捷，教学更有依据，更有针对。同时我还引用了热门网络视频来深化我的教学内容。整个课堂，充分发挥了学生的主观能动性，课堂气氛热烈，师生互动良好，达到我预期的教学效果</w:t>
            </w:r>
            <w:r w:rsidR="00D66772">
              <w:rPr>
                <w:rFonts w:ascii="宋体" w:hAnsi="宋体" w:cs="Times New Roman" w:hint="eastAsia"/>
              </w:rPr>
              <w:t>.</w:t>
            </w:r>
          </w:p>
          <w:p w:rsidR="007F0884" w:rsidRPr="00070DD5" w:rsidRDefault="007F0884">
            <w:pPr>
              <w:rPr>
                <w:rFonts w:ascii="仿宋_GB2312" w:hAnsi="楷体"/>
                <w:sz w:val="24"/>
                <w:szCs w:val="24"/>
              </w:rPr>
            </w:pPr>
          </w:p>
        </w:tc>
      </w:tr>
      <w:tr w:rsidR="007F0884" w:rsidTr="007F0884">
        <w:trPr>
          <w:trHeight w:val="46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7F0884" w:rsidRDefault="007F0884">
            <w:pPr>
              <w:adjustRightInd w:val="0"/>
              <w:snapToGrid w:val="0"/>
              <w:jc w:val="left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2.</w:t>
            </w:r>
            <w:r>
              <w:rPr>
                <w:rFonts w:ascii="仿宋_GB2312" w:hAnsi="楷体"/>
                <w:sz w:val="24"/>
                <w:szCs w:val="24"/>
              </w:rPr>
              <w:t>在教学活动应用新媒体新技术的关键事件</w:t>
            </w:r>
            <w:r>
              <w:rPr>
                <w:rFonts w:ascii="仿宋_GB2312" w:hAnsi="楷体"/>
                <w:sz w:val="24"/>
                <w:szCs w:val="24"/>
              </w:rPr>
              <w:t>(</w:t>
            </w:r>
            <w:r>
              <w:rPr>
                <w:rFonts w:ascii="仿宋_GB2312" w:hAnsi="楷体"/>
                <w:sz w:val="24"/>
                <w:szCs w:val="24"/>
              </w:rPr>
              <w:t>起止时间（如：</w:t>
            </w:r>
            <w:r>
              <w:rPr>
                <w:rFonts w:ascii="仿宋_GB2312" w:hAnsi="楷体"/>
                <w:sz w:val="24"/>
                <w:szCs w:val="24"/>
              </w:rPr>
              <w:t>5'20''-10'40''</w:t>
            </w:r>
            <w:r>
              <w:rPr>
                <w:rFonts w:ascii="仿宋_GB2312" w:hAnsi="楷体"/>
                <w:sz w:val="24"/>
                <w:szCs w:val="24"/>
              </w:rPr>
              <w:t>），时间</w:t>
            </w:r>
            <w:r>
              <w:rPr>
                <w:rFonts w:ascii="仿宋_GB2312" w:hAnsi="楷体"/>
                <w:sz w:val="24"/>
                <w:szCs w:val="24"/>
              </w:rPr>
              <w:t>3-8</w:t>
            </w:r>
            <w:r>
              <w:rPr>
                <w:rFonts w:ascii="仿宋_GB2312" w:hAnsi="楷体"/>
                <w:sz w:val="24"/>
                <w:szCs w:val="24"/>
              </w:rPr>
              <w:t>分钟左右，每节课</w:t>
            </w:r>
            <w:r>
              <w:rPr>
                <w:rFonts w:ascii="仿宋_GB2312" w:hAnsi="楷体"/>
                <w:sz w:val="24"/>
                <w:szCs w:val="24"/>
              </w:rPr>
              <w:t>2-3</w:t>
            </w:r>
            <w:r>
              <w:rPr>
                <w:rFonts w:ascii="仿宋_GB2312" w:hAnsi="楷体"/>
                <w:sz w:val="24"/>
                <w:szCs w:val="24"/>
              </w:rPr>
              <w:t>段</w:t>
            </w:r>
            <w:r>
              <w:rPr>
                <w:rFonts w:ascii="仿宋_GB2312" w:hAnsi="楷体"/>
                <w:sz w:val="24"/>
                <w:szCs w:val="24"/>
              </w:rPr>
              <w:t>)</w:t>
            </w:r>
            <w:r>
              <w:rPr>
                <w:rFonts w:ascii="仿宋_GB2312" w:hAnsi="楷体"/>
                <w:sz w:val="24"/>
                <w:szCs w:val="24"/>
              </w:rPr>
              <w:t>，引起了哪些反思（如教学策略与方法的实施、教学重难点的解决、师生深层次互动，生成性的问题解决等）。</w:t>
            </w:r>
          </w:p>
        </w:tc>
      </w:tr>
      <w:tr w:rsidR="007F0884" w:rsidTr="007F0884">
        <w:trPr>
          <w:trHeight w:val="214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70DD5" w:rsidRPr="00070DD5" w:rsidRDefault="00070DD5" w:rsidP="00070DD5">
            <w:pPr>
              <w:rPr>
                <w:rFonts w:ascii="宋体" w:hAnsi="宋体" w:cs="Times New Roman"/>
              </w:rPr>
            </w:pPr>
            <w:r w:rsidRPr="00070DD5">
              <w:rPr>
                <w:rFonts w:ascii="宋体" w:hAnsi="宋体" w:cs="Times New Roman" w:hint="eastAsia"/>
              </w:rPr>
              <w:t xml:space="preserve">（ </w:t>
            </w:r>
            <w:r w:rsidR="00D3466D">
              <w:rPr>
                <w:rFonts w:ascii="宋体" w:hAnsi="宋体" w:cs="Times New Roman"/>
              </w:rPr>
              <w:t>25</w:t>
            </w:r>
            <w:proofErr w:type="gramStart"/>
            <w:r w:rsidRPr="00070DD5">
              <w:rPr>
                <w:rFonts w:ascii="宋体" w:hAnsi="宋体" w:cs="Times New Roman" w:hint="eastAsia"/>
              </w:rPr>
              <w:t>’</w:t>
            </w:r>
            <w:proofErr w:type="gramEnd"/>
            <w:r w:rsidR="00D3466D">
              <w:rPr>
                <w:rFonts w:ascii="宋体" w:hAnsi="宋体" w:cs="Times New Roman"/>
              </w:rPr>
              <w:t>24</w:t>
            </w:r>
            <w:proofErr w:type="gramStart"/>
            <w:r w:rsidRPr="00070DD5">
              <w:rPr>
                <w:rFonts w:ascii="宋体" w:hAnsi="宋体" w:cs="Times New Roman" w:hint="eastAsia"/>
              </w:rPr>
              <w:t>”</w:t>
            </w:r>
            <w:proofErr w:type="gramEnd"/>
            <w:r w:rsidR="00D3466D">
              <w:rPr>
                <w:rFonts w:ascii="宋体" w:hAnsi="宋体" w:cs="Times New Roman" w:hint="eastAsia"/>
              </w:rPr>
              <w:t xml:space="preserve">- </w:t>
            </w:r>
            <w:r w:rsidR="00D3466D">
              <w:rPr>
                <w:rFonts w:ascii="宋体" w:hAnsi="宋体" w:cs="Times New Roman"/>
              </w:rPr>
              <w:t>28</w:t>
            </w:r>
            <w:proofErr w:type="gramStart"/>
            <w:r w:rsidRPr="00070DD5">
              <w:rPr>
                <w:rFonts w:ascii="宋体" w:hAnsi="宋体" w:cs="Times New Roman" w:hint="eastAsia"/>
              </w:rPr>
              <w:t>’</w:t>
            </w:r>
            <w:proofErr w:type="gramEnd"/>
            <w:r w:rsidR="00D3466D">
              <w:rPr>
                <w:rFonts w:ascii="宋体" w:hAnsi="宋体" w:cs="Times New Roman"/>
              </w:rPr>
              <w:t>25</w:t>
            </w:r>
            <w:proofErr w:type="gramStart"/>
            <w:r w:rsidRPr="00070DD5">
              <w:rPr>
                <w:rFonts w:ascii="宋体" w:hAnsi="宋体" w:cs="Times New Roman" w:hint="eastAsia"/>
              </w:rPr>
              <w:t>”</w:t>
            </w:r>
            <w:proofErr w:type="gramEnd"/>
            <w:r w:rsidRPr="00070DD5">
              <w:rPr>
                <w:rFonts w:ascii="宋体" w:hAnsi="宋体" w:cs="Times New Roman" w:hint="eastAsia"/>
              </w:rPr>
              <w:t xml:space="preserve">  ），运用“优学派”的“</w:t>
            </w:r>
            <w:r w:rsidR="00D3466D">
              <w:rPr>
                <w:rFonts w:ascii="宋体" w:hAnsi="宋体" w:cs="Times New Roman" w:hint="eastAsia"/>
              </w:rPr>
              <w:t>截图发送</w:t>
            </w:r>
            <w:r w:rsidR="00D3466D">
              <w:rPr>
                <w:rFonts w:ascii="宋体" w:hAnsi="宋体" w:cs="Times New Roman"/>
              </w:rPr>
              <w:t>功能</w:t>
            </w:r>
            <w:r w:rsidRPr="00070DD5">
              <w:rPr>
                <w:rFonts w:ascii="宋体" w:hAnsi="宋体" w:cs="Times New Roman" w:hint="eastAsia"/>
              </w:rPr>
              <w:t>，发放题目，让学生进行在线知识点检测。无纸化的检测方式，简单高效。电子试卷，师生可以反复使用，既巩固了知识点，又环保便利。</w:t>
            </w:r>
          </w:p>
          <w:p w:rsidR="00132D2E" w:rsidRPr="00132D2E" w:rsidRDefault="00132D2E" w:rsidP="00070DD5">
            <w:pPr>
              <w:rPr>
                <w:rFonts w:ascii="等线" w:hAnsi="等线" w:cs="Times New Roman" w:hint="eastAsia"/>
              </w:rPr>
            </w:pPr>
            <w:r w:rsidRPr="00070DD5">
              <w:rPr>
                <w:rFonts w:ascii="宋体" w:hAnsi="宋体" w:cs="Times New Roman" w:hint="eastAsia"/>
              </w:rPr>
              <w:t>3、（</w:t>
            </w:r>
            <w:r>
              <w:rPr>
                <w:rFonts w:ascii="宋体" w:hAnsi="宋体" w:cs="Times New Roman"/>
              </w:rPr>
              <w:t>37</w:t>
            </w:r>
            <w:r w:rsidRPr="00070DD5">
              <w:rPr>
                <w:rFonts w:ascii="宋体" w:hAnsi="宋体" w:cs="Times New Roman" w:hint="eastAsia"/>
              </w:rPr>
              <w:t xml:space="preserve"> </w:t>
            </w:r>
            <w:proofErr w:type="gramStart"/>
            <w:r w:rsidRPr="00070DD5">
              <w:rPr>
                <w:rFonts w:ascii="宋体" w:hAnsi="宋体" w:cs="Times New Roman" w:hint="eastAsia"/>
              </w:rPr>
              <w:t>’</w:t>
            </w:r>
            <w:proofErr w:type="gramEnd"/>
            <w:r>
              <w:rPr>
                <w:rFonts w:ascii="宋体" w:hAnsi="宋体" w:cs="Times New Roman" w:hint="eastAsia"/>
              </w:rPr>
              <w:t>44</w:t>
            </w:r>
            <w:proofErr w:type="gramStart"/>
            <w:r w:rsidRPr="00070DD5">
              <w:rPr>
                <w:rFonts w:ascii="宋体" w:hAnsi="宋体" w:cs="Times New Roman" w:hint="eastAsia"/>
              </w:rPr>
              <w:t>”</w:t>
            </w:r>
            <w:proofErr w:type="gramEnd"/>
            <w:r>
              <w:rPr>
                <w:rFonts w:ascii="宋体" w:hAnsi="宋体" w:cs="Times New Roman" w:hint="eastAsia"/>
              </w:rPr>
              <w:t>- 40</w:t>
            </w:r>
            <w:proofErr w:type="gramStart"/>
            <w:r w:rsidRPr="00070DD5">
              <w:rPr>
                <w:rFonts w:ascii="宋体" w:hAnsi="宋体" w:cs="Times New Roman" w:hint="eastAsia"/>
              </w:rPr>
              <w:t>’</w:t>
            </w:r>
            <w:proofErr w:type="gramEnd"/>
            <w:r>
              <w:rPr>
                <w:rFonts w:ascii="宋体" w:hAnsi="宋体" w:cs="Times New Roman" w:hint="eastAsia"/>
              </w:rPr>
              <w:t>35</w:t>
            </w:r>
            <w:proofErr w:type="gramStart"/>
            <w:r w:rsidRPr="00070DD5">
              <w:rPr>
                <w:rFonts w:ascii="宋体" w:hAnsi="宋体" w:cs="Times New Roman" w:hint="eastAsia"/>
              </w:rPr>
              <w:t>”</w:t>
            </w:r>
            <w:proofErr w:type="gramEnd"/>
            <w:r w:rsidRPr="00070DD5">
              <w:rPr>
                <w:rFonts w:ascii="宋体" w:hAnsi="宋体" w:cs="Times New Roman" w:hint="eastAsia"/>
              </w:rPr>
              <w:t xml:space="preserve"> ），运用“优学派”的互动白板功能，让学生边</w:t>
            </w:r>
            <w:r>
              <w:rPr>
                <w:rFonts w:ascii="宋体" w:hAnsi="宋体" w:cs="Times New Roman" w:hint="eastAsia"/>
              </w:rPr>
              <w:t>探究这</w:t>
            </w:r>
            <w:r>
              <w:rPr>
                <w:rFonts w:ascii="宋体" w:hAnsi="宋体" w:cs="Times New Roman"/>
              </w:rPr>
              <w:t>则寓言的寓意</w:t>
            </w:r>
            <w:r w:rsidRPr="00070DD5">
              <w:rPr>
                <w:rFonts w:ascii="宋体" w:hAnsi="宋体" w:cs="Times New Roman" w:hint="eastAsia"/>
              </w:rPr>
              <w:t>，边记录自己的探究结果，最后老师全员查阅，掌握学生的课堂参与情况，将优秀的探究结果分享给其他同学，及时对学生的良好表现进行鼓励。</w:t>
            </w:r>
          </w:p>
          <w:p w:rsidR="00070DD5" w:rsidRPr="00070DD5" w:rsidRDefault="00070DD5" w:rsidP="00070DD5">
            <w:pPr>
              <w:rPr>
                <w:rFonts w:ascii="宋体" w:hAnsi="宋体" w:cs="Times New Roman" w:hint="eastAsia"/>
              </w:rPr>
            </w:pPr>
            <w:r w:rsidRPr="00070DD5">
              <w:rPr>
                <w:rFonts w:ascii="宋体" w:hAnsi="宋体" w:cs="Times New Roman" w:hint="eastAsia"/>
              </w:rPr>
              <w:t xml:space="preserve">2、（  </w:t>
            </w:r>
            <w:r w:rsidR="00132D2E">
              <w:rPr>
                <w:rFonts w:ascii="宋体" w:hAnsi="宋体" w:cs="Times New Roman"/>
              </w:rPr>
              <w:t>44</w:t>
            </w:r>
            <w:proofErr w:type="gramStart"/>
            <w:r w:rsidRPr="00070DD5">
              <w:rPr>
                <w:rFonts w:ascii="宋体" w:hAnsi="宋体" w:cs="Times New Roman" w:hint="eastAsia"/>
              </w:rPr>
              <w:t>’</w:t>
            </w:r>
            <w:proofErr w:type="gramEnd"/>
            <w:r w:rsidR="00132D2E">
              <w:rPr>
                <w:rFonts w:ascii="宋体" w:hAnsi="宋体" w:cs="Times New Roman"/>
              </w:rPr>
              <w:t>20</w:t>
            </w:r>
            <w:proofErr w:type="gramStart"/>
            <w:r w:rsidRPr="00070DD5">
              <w:rPr>
                <w:rFonts w:ascii="宋体" w:hAnsi="宋体" w:cs="Times New Roman" w:hint="eastAsia"/>
              </w:rPr>
              <w:t>”</w:t>
            </w:r>
            <w:proofErr w:type="gramEnd"/>
            <w:r w:rsidR="00132D2E">
              <w:rPr>
                <w:rFonts w:ascii="宋体" w:hAnsi="宋体" w:cs="Times New Roman" w:hint="eastAsia"/>
              </w:rPr>
              <w:t>- 45</w:t>
            </w:r>
            <w:proofErr w:type="gramStart"/>
            <w:r w:rsidRPr="00070DD5">
              <w:rPr>
                <w:rFonts w:ascii="宋体" w:hAnsi="宋体" w:cs="Times New Roman" w:hint="eastAsia"/>
              </w:rPr>
              <w:t>’</w:t>
            </w:r>
            <w:proofErr w:type="gramEnd"/>
            <w:r w:rsidR="00132D2E">
              <w:rPr>
                <w:rFonts w:ascii="宋体" w:hAnsi="宋体" w:cs="Times New Roman"/>
              </w:rPr>
              <w:t>56</w:t>
            </w:r>
            <w:proofErr w:type="gramStart"/>
            <w:r w:rsidRPr="00070DD5">
              <w:rPr>
                <w:rFonts w:ascii="宋体" w:hAnsi="宋体" w:cs="Times New Roman" w:hint="eastAsia"/>
              </w:rPr>
              <w:t>”</w:t>
            </w:r>
            <w:proofErr w:type="gramEnd"/>
            <w:r w:rsidRPr="00070DD5">
              <w:rPr>
                <w:rFonts w:ascii="宋体" w:hAnsi="宋体" w:cs="Times New Roman" w:hint="eastAsia"/>
              </w:rPr>
              <w:t xml:space="preserve"> ），运用“优学派”强大的数据统计功能，对检测情况进行评析，实时了解学生对相关知识点的掌握情况，</w:t>
            </w:r>
            <w:proofErr w:type="gramStart"/>
            <w:r w:rsidRPr="00070DD5">
              <w:rPr>
                <w:rFonts w:ascii="宋体" w:hAnsi="宋体" w:cs="Times New Roman" w:hint="eastAsia"/>
              </w:rPr>
              <w:t>让教学</w:t>
            </w:r>
            <w:proofErr w:type="gramEnd"/>
            <w:r w:rsidRPr="00070DD5">
              <w:rPr>
                <w:rFonts w:ascii="宋体" w:hAnsi="宋体" w:cs="Times New Roman" w:hint="eastAsia"/>
              </w:rPr>
              <w:t>有“据”可依。</w:t>
            </w:r>
          </w:p>
          <w:p w:rsidR="007F0884" w:rsidRPr="00070DD5" w:rsidRDefault="007F0884" w:rsidP="00132D2E">
            <w:pPr>
              <w:rPr>
                <w:rFonts w:ascii="仿宋_GB2312" w:hAnsi="楷体"/>
                <w:sz w:val="24"/>
                <w:szCs w:val="24"/>
              </w:rPr>
            </w:pPr>
          </w:p>
        </w:tc>
      </w:tr>
      <w:tr w:rsidR="007F0884" w:rsidTr="007F0884">
        <w:trPr>
          <w:trHeight w:val="480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7F0884" w:rsidRDefault="007F0884">
            <w:pPr>
              <w:jc w:val="left"/>
              <w:rPr>
                <w:rFonts w:ascii="仿宋_GB2312" w:hAnsi="楷体"/>
                <w:sz w:val="24"/>
                <w:szCs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3.</w:t>
            </w:r>
            <w:r>
              <w:rPr>
                <w:rFonts w:ascii="仿宋_GB2312" w:hAnsi="楷体"/>
                <w:sz w:val="24"/>
                <w:szCs w:val="24"/>
              </w:rPr>
              <w:t>新技术应用于教学的创新点及效果思考</w:t>
            </w:r>
            <w:r>
              <w:rPr>
                <w:rFonts w:ascii="仿宋_GB2312" w:hAnsi="楷体"/>
                <w:sz w:val="24"/>
                <w:szCs w:val="24"/>
              </w:rPr>
              <w:t>(</w:t>
            </w:r>
            <w:r>
              <w:rPr>
                <w:rFonts w:ascii="仿宋_GB2312" w:hAnsi="楷体"/>
                <w:sz w:val="24"/>
                <w:szCs w:val="24"/>
              </w:rPr>
              <w:t>教学组织创新、教学设计创新等</w:t>
            </w:r>
            <w:r>
              <w:rPr>
                <w:rFonts w:ascii="仿宋_GB2312" w:hAnsi="楷体"/>
                <w:sz w:val="24"/>
                <w:szCs w:val="24"/>
              </w:rPr>
              <w:t>)</w:t>
            </w:r>
            <w:r>
              <w:rPr>
                <w:rFonts w:ascii="仿宋_GB2312" w:hAnsi="楷体"/>
                <w:sz w:val="24"/>
                <w:szCs w:val="24"/>
              </w:rPr>
              <w:t>。</w:t>
            </w:r>
          </w:p>
        </w:tc>
      </w:tr>
      <w:tr w:rsidR="007F0884" w:rsidTr="007F0884">
        <w:trPr>
          <w:trHeight w:val="205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070DD5" w:rsidRPr="00070DD5" w:rsidRDefault="00070DD5" w:rsidP="00D66772">
            <w:pPr>
              <w:ind w:firstLineChars="150" w:firstLine="315"/>
              <w:rPr>
                <w:rFonts w:ascii="等线" w:hAnsi="等线" w:cs="Times New Roman"/>
              </w:rPr>
            </w:pPr>
            <w:r w:rsidRPr="00070DD5">
              <w:rPr>
                <w:rFonts w:ascii="宋体" w:hAnsi="宋体" w:cs="Times New Roman" w:hint="eastAsia"/>
              </w:rPr>
              <w:t>课例中，我在分析</w:t>
            </w:r>
            <w:r w:rsidR="00D66772">
              <w:rPr>
                <w:rFonts w:ascii="宋体" w:hAnsi="宋体" w:cs="Times New Roman" w:hint="eastAsia"/>
              </w:rPr>
              <w:t>这则</w:t>
            </w:r>
            <w:r w:rsidR="00D66772">
              <w:rPr>
                <w:rFonts w:ascii="宋体" w:hAnsi="宋体" w:cs="Times New Roman"/>
              </w:rPr>
              <w:t>寓言的故事情节和探究寓言的</w:t>
            </w:r>
            <w:bookmarkStart w:id="2" w:name="_GoBack"/>
            <w:bookmarkEnd w:id="2"/>
            <w:r w:rsidR="00D66772">
              <w:rPr>
                <w:rFonts w:ascii="宋体" w:hAnsi="宋体" w:cs="Times New Roman"/>
              </w:rPr>
              <w:t>寓意</w:t>
            </w:r>
            <w:r w:rsidRPr="00070DD5">
              <w:rPr>
                <w:rFonts w:ascii="宋体" w:hAnsi="宋体" w:cs="Times New Roman" w:hint="eastAsia"/>
              </w:rPr>
              <w:t>时，让学生自主去探究，并将自己的探究结果及时书写在优学派电子书包的互动白板上。老师通过查阅学生的答案提交进度，掌握学生对该问题的完成程度。老师通过查阅学生的答题内容，掌握学生的思考深度。</w:t>
            </w:r>
            <w:proofErr w:type="gramStart"/>
            <w:r w:rsidRPr="00070DD5">
              <w:rPr>
                <w:rFonts w:ascii="宋体" w:hAnsi="宋体" w:cs="Times New Roman" w:hint="eastAsia"/>
              </w:rPr>
              <w:t>待答案</w:t>
            </w:r>
            <w:proofErr w:type="gramEnd"/>
            <w:r w:rsidRPr="00070DD5">
              <w:rPr>
                <w:rFonts w:ascii="宋体" w:hAnsi="宋体" w:cs="Times New Roman" w:hint="eastAsia"/>
              </w:rPr>
              <w:t>提交完成后，结束答题，屏幕广播，所有学生的想法全然显现于屏幕上，这在传统课堂上，除非每人逐次提问，不然是不能及时实现的。学生间探究结果的互相查阅，让思维互相碰撞，拓展了自己分析问题的思路。老师根据学生的探究结果，引导学生分析人物的性格特征，课堂推进高效有序。</w:t>
            </w:r>
          </w:p>
          <w:p w:rsidR="007F0884" w:rsidRPr="00070DD5" w:rsidRDefault="007F0884">
            <w:pPr>
              <w:rPr>
                <w:rFonts w:ascii="仿宋_GB2312" w:hAnsi="楷体"/>
                <w:sz w:val="24"/>
                <w:szCs w:val="24"/>
              </w:rPr>
            </w:pPr>
          </w:p>
        </w:tc>
      </w:tr>
      <w:tr w:rsidR="007F0884" w:rsidTr="007F0884">
        <w:trPr>
          <w:trHeight w:val="38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7F0884" w:rsidRDefault="007F0884">
            <w:pPr>
              <w:jc w:val="left"/>
              <w:rPr>
                <w:rFonts w:ascii="仿宋_GB2312" w:hAnsi="楷体"/>
              </w:rPr>
            </w:pPr>
            <w:r>
              <w:rPr>
                <w:rFonts w:ascii="仿宋_GB2312" w:hAnsi="楷体"/>
                <w:sz w:val="24"/>
                <w:szCs w:val="24"/>
              </w:rPr>
              <w:t>4.</w:t>
            </w:r>
            <w:r>
              <w:rPr>
                <w:rFonts w:ascii="仿宋_GB2312" w:hAnsi="楷体"/>
                <w:sz w:val="24"/>
                <w:szCs w:val="24"/>
              </w:rPr>
              <w:t>对新技术的教学适用性的思考及对其有关功能改进的建议或意见。</w:t>
            </w:r>
          </w:p>
        </w:tc>
      </w:tr>
      <w:tr w:rsidR="007F0884" w:rsidTr="007F0884">
        <w:trPr>
          <w:trHeight w:val="2145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070DD5" w:rsidRPr="00070DD5" w:rsidRDefault="00070DD5" w:rsidP="00070DD5">
            <w:pPr>
              <w:ind w:firstLineChars="200" w:firstLine="420"/>
              <w:rPr>
                <w:rFonts w:ascii="等线" w:hAnsi="等线" w:cs="Times New Roman"/>
              </w:rPr>
            </w:pPr>
            <w:r>
              <w:rPr>
                <w:rFonts w:ascii="宋体" w:hAnsi="宋体" w:cs="Times New Roman" w:hint="eastAsia"/>
              </w:rPr>
              <w:t>课</w:t>
            </w:r>
            <w:r w:rsidRPr="00070DD5">
              <w:rPr>
                <w:rFonts w:ascii="宋体" w:hAnsi="宋体" w:cs="Times New Roman" w:hint="eastAsia"/>
              </w:rPr>
              <w:t>堂上，优学派电子书包的应用，丰富了课堂模式，提高了课堂效率，但它仍然有一定的局限。例如，它对网络带宽的要求很高，学生经常会出现网络连接不上或中途掉线情况。一旦网络环境较差，而且课堂活动又是在平板上完成时，没连入系统的学生就真处于掉线状态。这样，课堂参与情况就会大打折扣。同时，系统的操作熟练程度，相关功能同教学内容的融合，这对于上了一定年纪的老师而言有一定的困难，需要他们花精力去钻研。而鉴于他们中部分人对新技术的排斥，想要在学校大面积推广，有一定的难度。最后，语文这个学科，大多数情况都是在锻炼学生的听、说、读、写。如何让新技术和语文更好地融合，这需要大家努力去探索。另外，这款软</w:t>
            </w:r>
            <w:r w:rsidRPr="00070DD5">
              <w:rPr>
                <w:rFonts w:ascii="宋体" w:hAnsi="宋体" w:cs="Times New Roman" w:hint="eastAsia"/>
              </w:rPr>
              <w:lastRenderedPageBreak/>
              <w:t>件的教学资源比较缺乏，如教学课件、题库、优秀课例等等，都不是很丰富。希望该软件的开发公司能重视这个问题。</w:t>
            </w:r>
          </w:p>
          <w:p w:rsidR="007F0884" w:rsidRDefault="007F0884">
            <w:pPr>
              <w:rPr>
                <w:rFonts w:ascii="仿宋_GB2312" w:hAnsi="楷体"/>
                <w:sz w:val="24"/>
                <w:szCs w:val="24"/>
              </w:rPr>
            </w:pPr>
          </w:p>
        </w:tc>
      </w:tr>
    </w:tbl>
    <w:p w:rsidR="007F0884" w:rsidRDefault="007F0884" w:rsidP="007F0884">
      <w:pPr>
        <w:adjustRightInd w:val="0"/>
        <w:snapToGrid w:val="0"/>
        <w:spacing w:line="440" w:lineRule="exact"/>
        <w:rPr>
          <w:rFonts w:ascii="仿宋_GB2312" w:hAnsi="楷体"/>
          <w:kern w:val="0"/>
        </w:rPr>
      </w:pPr>
      <w:r>
        <w:rPr>
          <w:rFonts w:ascii="仿宋_GB2312" w:hAnsi="仿宋_GB2312"/>
          <w:kern w:val="0"/>
        </w:rPr>
        <w:lastRenderedPageBreak/>
        <w:t>注：此模板可另附纸，字数</w:t>
      </w:r>
      <w:r>
        <w:rPr>
          <w:rFonts w:ascii="仿宋_GB2312" w:hAnsi="楷体"/>
          <w:kern w:val="0"/>
        </w:rPr>
        <w:t>800-1000</w:t>
      </w:r>
      <w:r>
        <w:rPr>
          <w:rFonts w:ascii="仿宋_GB2312" w:hAnsi="楷体"/>
          <w:kern w:val="0"/>
        </w:rPr>
        <w:t>字，为教学案例和教学论文的发表奠定基础。</w:t>
      </w:r>
    </w:p>
    <w:p w:rsidR="007F0884" w:rsidRDefault="007F0884" w:rsidP="007F0884">
      <w:pPr>
        <w:adjustRightInd w:val="0"/>
        <w:snapToGrid w:val="0"/>
        <w:rPr>
          <w:rFonts w:ascii="仿宋_GB2312" w:hAnsi="楷体"/>
          <w:sz w:val="32"/>
          <w:szCs w:val="32"/>
        </w:rPr>
      </w:pPr>
      <w:r>
        <w:rPr>
          <w:rFonts w:ascii="仿宋_GB2312" w:hAnsi="楷体"/>
          <w:sz w:val="32"/>
          <w:szCs w:val="32"/>
        </w:rPr>
        <w:t xml:space="preserve"> </w:t>
      </w:r>
    </w:p>
    <w:p w:rsidR="007F0884" w:rsidRDefault="007F0884" w:rsidP="007F0884">
      <w:pPr>
        <w:adjustRightInd w:val="0"/>
        <w:snapToGrid w:val="0"/>
        <w:rPr>
          <w:rFonts w:ascii="仿宋_GB2312" w:hAnsi="楷体"/>
          <w:sz w:val="32"/>
          <w:szCs w:val="32"/>
        </w:rPr>
      </w:pPr>
      <w:r>
        <w:rPr>
          <w:rFonts w:ascii="仿宋_GB2312" w:hAnsi="楷体"/>
          <w:sz w:val="32"/>
          <w:szCs w:val="32"/>
        </w:rPr>
        <w:t xml:space="preserve"> </w:t>
      </w:r>
    </w:p>
    <w:p w:rsidR="007F0884" w:rsidRDefault="007F0884" w:rsidP="007F0884">
      <w:pPr>
        <w:widowControl/>
        <w:spacing w:line="400" w:lineRule="exact"/>
        <w:jc w:val="left"/>
        <w:rPr>
          <w:rFonts w:ascii="仿宋_GB2312" w:hAnsi="Times New Romans"/>
          <w:sz w:val="32"/>
          <w:szCs w:val="32"/>
        </w:rPr>
      </w:pPr>
      <w:r>
        <w:rPr>
          <w:rFonts w:ascii="仿宋_GB2312" w:hAnsi="楷体"/>
          <w:sz w:val="32"/>
          <w:szCs w:val="32"/>
        </w:rPr>
        <w:br w:type="page"/>
      </w:r>
    </w:p>
    <w:p w:rsidR="00F25464" w:rsidRDefault="00F25464"/>
    <w:sectPr w:rsidR="00F2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等线">
    <w:altName w:val="Times New Roman"/>
    <w:charset w:val="00"/>
    <w:family w:val="auto"/>
    <w:pitch w:val="default"/>
  </w:font>
  <w:font w:name="Times New Rom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84"/>
    <w:rsid w:val="00070DD5"/>
    <w:rsid w:val="00132D2E"/>
    <w:rsid w:val="007F0884"/>
    <w:rsid w:val="00D3466D"/>
    <w:rsid w:val="00D66772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E76D-E015-4F8B-BFC0-E307324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8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2019-12-19T00:13:00Z</dcterms:created>
  <dcterms:modified xsi:type="dcterms:W3CDTF">2019-12-19T00:36:00Z</dcterms:modified>
</cp:coreProperties>
</file>