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CB" w:rsidRDefault="001B0B16">
      <w:pPr>
        <w:adjustRightInd w:val="0"/>
        <w:snapToGrid w:val="0"/>
        <w:spacing w:line="440" w:lineRule="exact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28"/>
          <w:szCs w:val="32"/>
        </w:rPr>
        <w:t>附表３：</w:t>
      </w:r>
      <w:r>
        <w:rPr>
          <w:rFonts w:ascii="仿宋_GB2312" w:eastAsia="仿宋_GB2312" w:hAnsi="楷体" w:hint="eastAsia"/>
          <w:sz w:val="32"/>
          <w:szCs w:val="32"/>
        </w:rPr>
        <w:t xml:space="preserve">       </w:t>
      </w:r>
    </w:p>
    <w:p w:rsidR="007701CB" w:rsidRDefault="001B0B16">
      <w:pPr>
        <w:adjustRightInd w:val="0"/>
        <w:snapToGrid w:val="0"/>
        <w:spacing w:line="440" w:lineRule="exact"/>
        <w:jc w:val="center"/>
        <w:rPr>
          <w:rFonts w:ascii="仿宋_GB2312" w:eastAsia="仿宋_GB2312" w:hAnsi="楷体"/>
          <w:spacing w:val="-20"/>
          <w:sz w:val="32"/>
          <w:szCs w:val="32"/>
        </w:rPr>
      </w:pPr>
      <w:bookmarkStart w:id="0" w:name="_GoBack"/>
      <w:r>
        <w:rPr>
          <w:rFonts w:ascii="方正小标宋简体" w:eastAsia="方正小标宋简体" w:hAnsi="楷体" w:hint="eastAsia"/>
          <w:sz w:val="32"/>
          <w:szCs w:val="32"/>
        </w:rPr>
        <w:t>2020年观摩活动教学反思表</w:t>
      </w:r>
      <w:bookmarkEnd w:id="0"/>
    </w:p>
    <w:tbl>
      <w:tblPr>
        <w:tblW w:w="90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494"/>
        <w:gridCol w:w="3828"/>
        <w:gridCol w:w="963"/>
        <w:gridCol w:w="2722"/>
      </w:tblGrid>
      <w:tr w:rsidR="007701CB">
        <w:trPr>
          <w:trHeight w:val="473"/>
          <w:jc w:val="center"/>
        </w:trPr>
        <w:tc>
          <w:tcPr>
            <w:tcW w:w="14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701CB" w:rsidRDefault="001B0B1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bookmarkStart w:id="1" w:name="TeacherName"/>
            <w:bookmarkEnd w:id="1"/>
            <w:r>
              <w:rPr>
                <w:rFonts w:ascii="仿宋_GB2312" w:eastAsia="仿宋_GB2312" w:hAnsi="楷体" w:hint="eastAsia"/>
                <w:sz w:val="24"/>
              </w:rPr>
              <w:t>学校全称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701CB" w:rsidRDefault="00B91CD0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四川省乐至中学</w:t>
            </w:r>
          </w:p>
        </w:tc>
      </w:tr>
      <w:tr w:rsidR="007701CB">
        <w:trPr>
          <w:trHeight w:val="421"/>
          <w:jc w:val="center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1CB" w:rsidRDefault="001B0B1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课名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CB" w:rsidRDefault="00B91CD0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  <w:bookmarkStart w:id="2" w:name="thinking_1"/>
            <w:bookmarkEnd w:id="2"/>
            <w:r>
              <w:rPr>
                <w:rFonts w:ascii="仿宋_GB2312" w:eastAsia="仿宋_GB2312" w:hAnsi="楷体" w:hint="eastAsia"/>
                <w:sz w:val="24"/>
              </w:rPr>
              <w:t>距行的性质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CB" w:rsidRDefault="001B0B16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教师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1CB" w:rsidRDefault="00B91CD0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姚天贞</w:t>
            </w:r>
          </w:p>
        </w:tc>
      </w:tr>
      <w:tr w:rsidR="007701CB">
        <w:trPr>
          <w:trHeight w:val="525"/>
          <w:jc w:val="center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1CB" w:rsidRDefault="001B0B1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学科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CB" w:rsidRDefault="00B91CD0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初中数学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CB" w:rsidRDefault="001B0B16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年级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1CB" w:rsidRDefault="00B91CD0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八年级</w:t>
            </w:r>
          </w:p>
        </w:tc>
      </w:tr>
      <w:tr w:rsidR="007701CB">
        <w:trPr>
          <w:trHeight w:val="387"/>
          <w:jc w:val="center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1CB" w:rsidRDefault="001B0B16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 xml:space="preserve">1.应用了哪种新媒体和新技术的哪些功能，效果如何？ </w:t>
            </w:r>
          </w:p>
        </w:tc>
      </w:tr>
      <w:tr w:rsidR="007701CB">
        <w:trPr>
          <w:trHeight w:val="2016"/>
          <w:jc w:val="center"/>
        </w:trPr>
        <w:tc>
          <w:tcPr>
            <w:tcW w:w="9007" w:type="dxa"/>
            <w:gridSpan w:val="4"/>
            <w:tcBorders>
              <w:top w:val="single" w:sz="4" w:space="0" w:color="auto"/>
            </w:tcBorders>
          </w:tcPr>
          <w:p w:rsidR="007701CB" w:rsidRDefault="002F03DB" w:rsidP="007E57BD">
            <w:pPr>
              <w:rPr>
                <w:rFonts w:ascii="仿宋_GB2312" w:eastAsia="仿宋_GB2312" w:hAnsi="楷体"/>
                <w:sz w:val="24"/>
              </w:rPr>
            </w:pPr>
            <w:r>
              <w:rPr>
                <w:rFonts w:hint="eastAsia"/>
              </w:rPr>
              <w:t>这节课，我主要运用</w:t>
            </w:r>
            <w:r w:rsidRPr="002F03DB">
              <w:rPr>
                <w:rFonts w:hint="eastAsia"/>
                <w:szCs w:val="21"/>
              </w:rPr>
              <w:t>了平板电脑这一移动终端和交互式电子白板进行</w:t>
            </w:r>
            <w:r>
              <w:rPr>
                <w:rFonts w:hint="eastAsia"/>
                <w:szCs w:val="21"/>
              </w:rPr>
              <w:t>教学，使用到其中的课前资料的发送，</w:t>
            </w:r>
            <w:r w:rsidRPr="002F03DB">
              <w:rPr>
                <w:rFonts w:hint="eastAsia"/>
                <w:szCs w:val="21"/>
              </w:rPr>
              <w:t>数据统计</w:t>
            </w:r>
            <w:r>
              <w:rPr>
                <w:rFonts w:hint="eastAsia"/>
                <w:szCs w:val="21"/>
              </w:rPr>
              <w:t>分析</w:t>
            </w:r>
            <w:r w:rsidRPr="002F03DB">
              <w:rPr>
                <w:rFonts w:hint="eastAsia"/>
                <w:szCs w:val="21"/>
              </w:rPr>
              <w:t>功能</w:t>
            </w:r>
            <w:r>
              <w:rPr>
                <w:rFonts w:hint="eastAsia"/>
              </w:rPr>
              <w:t>、</w:t>
            </w:r>
            <w:r w:rsidR="00B91CD0">
              <w:rPr>
                <w:rFonts w:hint="eastAsia"/>
              </w:rPr>
              <w:t>图形</w:t>
            </w:r>
            <w:r>
              <w:rPr>
                <w:rFonts w:hint="eastAsia"/>
              </w:rPr>
              <w:t>计算</w:t>
            </w:r>
            <w:r w:rsidR="00B91CD0">
              <w:rPr>
                <w:rFonts w:hint="eastAsia"/>
              </w:rPr>
              <w:t>器</w:t>
            </w:r>
            <w:r>
              <w:rPr>
                <w:rFonts w:hint="eastAsia"/>
              </w:rPr>
              <w:t>、互动课件，画笔功能等。</w:t>
            </w:r>
            <w:r w:rsidR="007E57BD">
              <w:rPr>
                <w:rFonts w:hint="eastAsia"/>
              </w:rPr>
              <w:t>在教学前通过课前的微视频与练习，让学生初步了解矩形的性质，达到课前预习的效果。</w:t>
            </w:r>
            <w:r>
              <w:rPr>
                <w:rFonts w:hint="eastAsia"/>
              </w:rPr>
              <w:t>在教学中通过</w:t>
            </w:r>
            <w:r w:rsidR="00B91CD0">
              <w:rPr>
                <w:rFonts w:hint="eastAsia"/>
              </w:rPr>
              <w:t>试题的练习与数据分析掌握学生的知识把握情况，及时调整课堂进度</w:t>
            </w:r>
            <w:r w:rsidR="007E57BD">
              <w:rPr>
                <w:rFonts w:hint="eastAsia"/>
              </w:rPr>
              <w:t>。</w:t>
            </w:r>
            <w:r>
              <w:rPr>
                <w:rFonts w:hint="eastAsia"/>
              </w:rPr>
              <w:t>通过</w:t>
            </w:r>
            <w:r w:rsidR="00B91CD0">
              <w:rPr>
                <w:rFonts w:hint="eastAsia"/>
              </w:rPr>
              <w:t>图形计算器</w:t>
            </w:r>
            <w:r>
              <w:rPr>
                <w:rFonts w:hint="eastAsia"/>
              </w:rPr>
              <w:t>突出本节课的重点知识和难点知识</w:t>
            </w:r>
            <w:r w:rsidR="00B91CD0">
              <w:rPr>
                <w:rFonts w:hint="eastAsia"/>
              </w:rPr>
              <w:t>理解与把握</w:t>
            </w:r>
            <w:r>
              <w:rPr>
                <w:rFonts w:hint="eastAsia"/>
              </w:rPr>
              <w:t>；通过画笔功能</w:t>
            </w:r>
            <w:r w:rsidR="00B91CD0">
              <w:rPr>
                <w:rFonts w:hint="eastAsia"/>
              </w:rPr>
              <w:t>让学生上台分析与讲解自己的答题思路</w:t>
            </w:r>
            <w:r w:rsidR="007E57BD">
              <w:rPr>
                <w:rFonts w:hint="eastAsia"/>
              </w:rPr>
              <w:t>，锻炼学生的语言表达能力与魄力</w:t>
            </w:r>
            <w:r>
              <w:rPr>
                <w:rFonts w:hint="eastAsia"/>
              </w:rPr>
              <w:t>。这些功能与教学活动的有机结合，使原本枯燥的课堂变得更有活力，学生正真成为了课堂的参与者。</w:t>
            </w:r>
          </w:p>
        </w:tc>
      </w:tr>
      <w:tr w:rsidR="007701CB">
        <w:trPr>
          <w:trHeight w:val="464"/>
          <w:jc w:val="center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1CB" w:rsidRDefault="001B0B16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2.在教学活动应用新媒体新技术的关键事件(起止时间（如：5'20''-10'40''），时间3-8分钟左右，每节课2-3段)，引起了哪些反思（如教学策略与方法的实施、教学重难点的解决、师生深层次互动，生成性的问题解决等）。</w:t>
            </w:r>
          </w:p>
        </w:tc>
      </w:tr>
      <w:tr w:rsidR="007701CB">
        <w:trPr>
          <w:trHeight w:val="2143"/>
          <w:jc w:val="center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CFB" w:rsidRDefault="00093CFB" w:rsidP="00093CFB">
            <w:pPr>
              <w:ind w:left="480"/>
              <w:jc w:val="left"/>
              <w:rPr>
                <w:rFonts w:hint="eastAsia"/>
                <w:sz w:val="24"/>
                <w:szCs w:val="24"/>
              </w:rPr>
            </w:pPr>
          </w:p>
          <w:p w:rsidR="00093CFB" w:rsidRPr="003D136F" w:rsidRDefault="00093CFB" w:rsidP="00093CFB">
            <w:pPr>
              <w:ind w:left="480"/>
              <w:jc w:val="left"/>
              <w:rPr>
                <w:rFonts w:hint="eastAsia"/>
                <w:szCs w:val="21"/>
              </w:rPr>
            </w:pPr>
            <w:r w:rsidRPr="003D136F">
              <w:rPr>
                <w:rFonts w:hint="eastAsia"/>
                <w:szCs w:val="21"/>
              </w:rPr>
              <w:t>1.</w:t>
            </w:r>
            <w:r w:rsidRPr="003D136F">
              <w:rPr>
                <w:rFonts w:hint="eastAsia"/>
                <w:szCs w:val="21"/>
              </w:rPr>
              <w:t>课前微视频</w:t>
            </w:r>
            <w:r w:rsidR="00346F4D" w:rsidRPr="003D136F">
              <w:rPr>
                <w:rFonts w:hint="eastAsia"/>
                <w:szCs w:val="21"/>
              </w:rPr>
              <w:t>及课前检测试题的</w:t>
            </w:r>
            <w:r w:rsidRPr="003D136F">
              <w:rPr>
                <w:rFonts w:hint="eastAsia"/>
                <w:szCs w:val="21"/>
              </w:rPr>
              <w:t>发送，</w:t>
            </w:r>
            <w:r w:rsidR="00346F4D" w:rsidRPr="003D136F">
              <w:rPr>
                <w:rFonts w:hint="eastAsia"/>
                <w:szCs w:val="21"/>
              </w:rPr>
              <w:t>完成</w:t>
            </w:r>
            <w:r w:rsidRPr="003D136F">
              <w:rPr>
                <w:rFonts w:hint="eastAsia"/>
                <w:szCs w:val="21"/>
              </w:rPr>
              <w:t>情况检查（</w:t>
            </w:r>
            <w:r w:rsidR="00346F4D" w:rsidRPr="003D136F">
              <w:rPr>
                <w:rFonts w:hint="eastAsia"/>
                <w:szCs w:val="21"/>
              </w:rPr>
              <w:t>2</w:t>
            </w:r>
            <w:r w:rsidRPr="003D136F">
              <w:rPr>
                <w:rFonts w:hint="eastAsia"/>
                <w:szCs w:val="21"/>
              </w:rPr>
              <w:t>'</w:t>
            </w:r>
            <w:r w:rsidR="00346F4D" w:rsidRPr="003D136F">
              <w:rPr>
                <w:rFonts w:hint="eastAsia"/>
                <w:szCs w:val="21"/>
              </w:rPr>
              <w:t>14</w:t>
            </w:r>
            <w:r w:rsidRPr="003D136F">
              <w:rPr>
                <w:rFonts w:hint="eastAsia"/>
                <w:szCs w:val="21"/>
              </w:rPr>
              <w:t>''-</w:t>
            </w:r>
            <w:r w:rsidR="00346F4D" w:rsidRPr="003D136F">
              <w:rPr>
                <w:rFonts w:hint="eastAsia"/>
                <w:szCs w:val="21"/>
              </w:rPr>
              <w:t>4</w:t>
            </w:r>
            <w:r w:rsidRPr="003D136F">
              <w:rPr>
                <w:rFonts w:hint="eastAsia"/>
                <w:szCs w:val="21"/>
              </w:rPr>
              <w:t>'</w:t>
            </w:r>
            <w:r w:rsidR="00346F4D" w:rsidRPr="003D136F">
              <w:rPr>
                <w:rFonts w:hint="eastAsia"/>
                <w:szCs w:val="21"/>
              </w:rPr>
              <w:t>02</w:t>
            </w:r>
            <w:r w:rsidRPr="003D136F">
              <w:rPr>
                <w:rFonts w:hint="eastAsia"/>
                <w:szCs w:val="21"/>
              </w:rPr>
              <w:t>''</w:t>
            </w:r>
            <w:r w:rsidRPr="003D136F">
              <w:rPr>
                <w:rFonts w:hint="eastAsia"/>
                <w:szCs w:val="21"/>
              </w:rPr>
              <w:t>），</w:t>
            </w:r>
            <w:r w:rsidR="00346F4D" w:rsidRPr="003D136F">
              <w:rPr>
                <w:rFonts w:hint="eastAsia"/>
                <w:szCs w:val="21"/>
              </w:rPr>
              <w:t>根据数据的统计与分析</w:t>
            </w:r>
            <w:r w:rsidRPr="003D136F">
              <w:rPr>
                <w:rFonts w:hint="eastAsia"/>
                <w:szCs w:val="21"/>
              </w:rPr>
              <w:t>解学生作业过程</w:t>
            </w:r>
            <w:r w:rsidR="00346F4D" w:rsidRPr="003D136F">
              <w:rPr>
                <w:rFonts w:hint="eastAsia"/>
                <w:szCs w:val="21"/>
              </w:rPr>
              <w:t>及情况</w:t>
            </w:r>
            <w:r w:rsidRPr="003D136F">
              <w:rPr>
                <w:rFonts w:hint="eastAsia"/>
                <w:szCs w:val="21"/>
              </w:rPr>
              <w:t>。</w:t>
            </w:r>
            <w:r w:rsidR="00346F4D" w:rsidRPr="003D136F">
              <w:rPr>
                <w:rFonts w:hint="eastAsia"/>
                <w:szCs w:val="21"/>
              </w:rPr>
              <w:t>点评讲解</w:t>
            </w:r>
            <w:r w:rsidRPr="003D136F">
              <w:rPr>
                <w:rFonts w:hint="eastAsia"/>
                <w:szCs w:val="21"/>
              </w:rPr>
              <w:t>讲</w:t>
            </w:r>
            <w:r w:rsidR="00346F4D" w:rsidRPr="003D136F">
              <w:rPr>
                <w:rFonts w:hint="eastAsia"/>
                <w:szCs w:val="21"/>
              </w:rPr>
              <w:t>差不多两分钟</w:t>
            </w:r>
            <w:r w:rsidRPr="003D136F">
              <w:rPr>
                <w:rFonts w:hint="eastAsia"/>
                <w:szCs w:val="21"/>
              </w:rPr>
              <w:t>，提高了学习效率</w:t>
            </w:r>
            <w:r w:rsidR="00346F4D" w:rsidRPr="003D136F">
              <w:rPr>
                <w:rFonts w:hint="eastAsia"/>
                <w:szCs w:val="21"/>
              </w:rPr>
              <w:t>。</w:t>
            </w:r>
          </w:p>
          <w:p w:rsidR="00093CFB" w:rsidRPr="003D136F" w:rsidRDefault="001569DE" w:rsidP="00093CFB">
            <w:pPr>
              <w:ind w:left="480"/>
              <w:jc w:val="left"/>
              <w:rPr>
                <w:rFonts w:hint="eastAsia"/>
                <w:szCs w:val="21"/>
              </w:rPr>
            </w:pPr>
            <w:r w:rsidRPr="003D136F">
              <w:rPr>
                <w:rFonts w:hint="eastAsia"/>
                <w:szCs w:val="21"/>
              </w:rPr>
              <w:t>2</w:t>
            </w:r>
            <w:r w:rsidRPr="003D136F">
              <w:rPr>
                <w:rFonts w:hint="eastAsia"/>
                <w:szCs w:val="21"/>
              </w:rPr>
              <w:t>．</w:t>
            </w:r>
            <w:r w:rsidRPr="003D136F">
              <w:rPr>
                <w:rFonts w:hint="eastAsia"/>
                <w:szCs w:val="21"/>
              </w:rPr>
              <w:t>12'25''-20'22''</w:t>
            </w:r>
            <w:r w:rsidR="00550698" w:rsidRPr="003D136F">
              <w:rPr>
                <w:rFonts w:hint="eastAsia"/>
                <w:szCs w:val="21"/>
              </w:rPr>
              <w:t>学生先通过图形计算器观察矩形在不断地变化中</w:t>
            </w:r>
            <w:r w:rsidR="00550698" w:rsidRPr="003D136F">
              <w:rPr>
                <w:rFonts w:hint="eastAsia"/>
                <w:szCs w:val="21"/>
              </w:rPr>
              <w:t xml:space="preserve"> </w:t>
            </w:r>
            <w:r w:rsidR="00550698" w:rsidRPr="003D136F">
              <w:rPr>
                <w:rFonts w:hint="eastAsia"/>
                <w:szCs w:val="21"/>
              </w:rPr>
              <w:t>，它的四个角、对角线、对边数据的变化，直观的感受矩形的性质的特点，通过图形计算器测量和展示出来的是大量矩形的角、边、对角线的数据，更具有普片性，并且学生的直观感受更明显。有利于矩形的性质的推理与掌握。突破本堂课的重难点。</w:t>
            </w:r>
          </w:p>
          <w:p w:rsidR="00CC0560" w:rsidRPr="003D136F" w:rsidRDefault="00CC0560" w:rsidP="00093CFB">
            <w:pPr>
              <w:ind w:left="480"/>
              <w:jc w:val="left"/>
              <w:rPr>
                <w:rFonts w:hint="eastAsia"/>
                <w:szCs w:val="21"/>
              </w:rPr>
            </w:pPr>
            <w:r w:rsidRPr="003D136F">
              <w:rPr>
                <w:rFonts w:hint="eastAsia"/>
                <w:szCs w:val="21"/>
              </w:rPr>
              <w:t>3. 25'44''-28'40''</w:t>
            </w:r>
            <w:r w:rsidRPr="003D136F">
              <w:rPr>
                <w:rFonts w:hint="eastAsia"/>
                <w:szCs w:val="21"/>
              </w:rPr>
              <w:t>，</w:t>
            </w:r>
            <w:r w:rsidRPr="003D136F">
              <w:rPr>
                <w:rFonts w:hint="eastAsia"/>
                <w:szCs w:val="21"/>
              </w:rPr>
              <w:t>30'56''-32'03''</w:t>
            </w:r>
            <w:r w:rsidRPr="003D136F">
              <w:rPr>
                <w:rFonts w:hint="eastAsia"/>
                <w:szCs w:val="21"/>
              </w:rPr>
              <w:t>利用优学派发送课堂练习试题，当堂对学生学习情况进行检查，及时有效纠正学生的错误及不足</w:t>
            </w:r>
            <w:r w:rsidR="003D136F" w:rsidRPr="003D136F">
              <w:rPr>
                <w:rFonts w:hint="eastAsia"/>
                <w:szCs w:val="21"/>
              </w:rPr>
              <w:t>，</w:t>
            </w:r>
            <w:r w:rsidRPr="003D136F">
              <w:rPr>
                <w:rFonts w:hint="eastAsia"/>
                <w:szCs w:val="21"/>
              </w:rPr>
              <w:t>巩固本堂课的重难点</w:t>
            </w:r>
            <w:r w:rsidRPr="003D136F">
              <w:rPr>
                <w:rFonts w:hint="eastAsia"/>
                <w:szCs w:val="21"/>
              </w:rPr>
              <w:t>.</w:t>
            </w:r>
          </w:p>
          <w:p w:rsidR="003D136F" w:rsidRPr="003D136F" w:rsidRDefault="003D136F" w:rsidP="00093CFB">
            <w:pPr>
              <w:ind w:left="480"/>
              <w:jc w:val="left"/>
              <w:rPr>
                <w:rFonts w:hint="eastAsia"/>
                <w:szCs w:val="21"/>
              </w:rPr>
            </w:pPr>
            <w:r w:rsidRPr="003D136F">
              <w:rPr>
                <w:rFonts w:hint="eastAsia"/>
                <w:szCs w:val="21"/>
              </w:rPr>
              <w:t xml:space="preserve">4. 21'12''-22'01'' </w:t>
            </w:r>
            <w:r w:rsidRPr="003D136F">
              <w:rPr>
                <w:rFonts w:hint="eastAsia"/>
                <w:szCs w:val="21"/>
              </w:rPr>
              <w:t>，</w:t>
            </w:r>
            <w:r w:rsidRPr="003D136F">
              <w:rPr>
                <w:rFonts w:hint="eastAsia"/>
                <w:szCs w:val="21"/>
              </w:rPr>
              <w:t xml:space="preserve">39'26''-40'22'' </w:t>
            </w:r>
            <w:r w:rsidRPr="003D136F">
              <w:rPr>
                <w:rFonts w:hint="eastAsia"/>
                <w:szCs w:val="21"/>
              </w:rPr>
              <w:t>利用画笔学生上台解释自己的做题思路，与方法，锻炼学生的语言表达能力与魄力。</w:t>
            </w:r>
          </w:p>
          <w:p w:rsidR="007701CB" w:rsidRDefault="007701CB" w:rsidP="003D136F">
            <w:pPr>
              <w:ind w:left="420"/>
              <w:jc w:val="left"/>
              <w:rPr>
                <w:rFonts w:ascii="仿宋_GB2312" w:eastAsia="仿宋_GB2312" w:hAnsi="楷体"/>
                <w:sz w:val="24"/>
              </w:rPr>
            </w:pPr>
          </w:p>
        </w:tc>
      </w:tr>
      <w:tr w:rsidR="007701CB">
        <w:trPr>
          <w:trHeight w:val="480"/>
          <w:jc w:val="center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1CB" w:rsidRDefault="001B0B16">
            <w:pPr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3.新技术应用于教学的创新点及效果思考(教学组织创新、教学设计创新等)。</w:t>
            </w:r>
          </w:p>
        </w:tc>
      </w:tr>
      <w:tr w:rsidR="003D136F">
        <w:trPr>
          <w:trHeight w:val="2054"/>
          <w:jc w:val="center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136F" w:rsidRDefault="003D136F" w:rsidP="0051506E">
            <w:r>
              <w:rPr>
                <w:rFonts w:hint="eastAsia"/>
              </w:rPr>
              <w:t>1</w:t>
            </w:r>
            <w:r w:rsidR="00DA7F11">
              <w:rPr>
                <w:rFonts w:hint="eastAsia"/>
              </w:rPr>
              <w:t>．课前微视频及课前检测的提前发放，让学生的课前预习落到实处</w:t>
            </w:r>
            <w:r>
              <w:rPr>
                <w:rFonts w:hint="eastAsia"/>
              </w:rPr>
              <w:t>。</w:t>
            </w:r>
          </w:p>
          <w:p w:rsidR="003D136F" w:rsidRDefault="003D136F" w:rsidP="0051506E">
            <w:r>
              <w:rPr>
                <w:rFonts w:hint="eastAsia"/>
              </w:rPr>
              <w:t>2</w:t>
            </w:r>
            <w:r w:rsidR="00DA7F11">
              <w:rPr>
                <w:rFonts w:hint="eastAsia"/>
              </w:rPr>
              <w:t>．图形计算器的导入，</w:t>
            </w:r>
            <w:r w:rsidR="00DA7F11" w:rsidRPr="003D136F">
              <w:rPr>
                <w:rFonts w:hint="eastAsia"/>
                <w:szCs w:val="21"/>
              </w:rPr>
              <w:t>直观的感受矩形的性质的特点，通过图形计算器测量和展示出来的是大量矩形的角、边、对角线的数据，更具有普片性，并且学生的直观感受更明显。有利于矩形的性质的推理与掌握</w:t>
            </w:r>
            <w:r>
              <w:rPr>
                <w:rFonts w:hint="eastAsia"/>
              </w:rPr>
              <w:t>。</w:t>
            </w:r>
          </w:p>
          <w:p w:rsidR="003D136F" w:rsidRDefault="003D136F" w:rsidP="0051506E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 w:rsidR="00DA7F11">
              <w:rPr>
                <w:rFonts w:hint="eastAsia"/>
              </w:rPr>
              <w:t>．</w:t>
            </w:r>
            <w:r>
              <w:rPr>
                <w:rFonts w:hint="eastAsia"/>
              </w:rPr>
              <w:t>利用优学派智慧课堂</w:t>
            </w:r>
            <w:r w:rsidR="00DA7F11">
              <w:rPr>
                <w:rFonts w:hint="eastAsia"/>
              </w:rPr>
              <w:t>课堂练习题的发送与练习，及其平台的数据统计与分析，及时把握课堂中学生知识的掌握情况，并能及时的纠正学生的错误与不足</w:t>
            </w:r>
            <w:r w:rsidR="00DA7F11">
              <w:rPr>
                <w:rFonts w:hint="eastAsia"/>
              </w:rPr>
              <w:t>.</w:t>
            </w:r>
          </w:p>
          <w:p w:rsidR="00DA7F11" w:rsidRDefault="00DA7F11" w:rsidP="00DA7F11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．画笔在几何课堂中的应用，使得几何图形更加直观，数据更加的清晰，有利于学生几何思维的培养。</w:t>
            </w:r>
          </w:p>
          <w:p w:rsidR="003D136F" w:rsidRDefault="003D136F" w:rsidP="003D136F"/>
        </w:tc>
      </w:tr>
      <w:tr w:rsidR="003D136F">
        <w:trPr>
          <w:trHeight w:val="383"/>
          <w:jc w:val="center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36F" w:rsidRDefault="003D136F">
            <w:pPr>
              <w:jc w:val="left"/>
              <w:rPr>
                <w:rFonts w:ascii="仿宋_GB2312" w:eastAsia="仿宋_GB2312" w:hAnsi="楷体"/>
              </w:rPr>
            </w:pPr>
            <w:r>
              <w:rPr>
                <w:rFonts w:ascii="仿宋_GB2312" w:eastAsia="仿宋_GB2312" w:hAnsi="楷体" w:hint="eastAsia"/>
                <w:sz w:val="24"/>
              </w:rPr>
              <w:t>4.对新技术的教学适用性的思考及对其有关功能改进的建议或意见。</w:t>
            </w:r>
          </w:p>
        </w:tc>
      </w:tr>
      <w:tr w:rsidR="003D136F">
        <w:trPr>
          <w:trHeight w:val="2145"/>
          <w:jc w:val="center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136F" w:rsidRDefault="003D136F">
            <w:pPr>
              <w:rPr>
                <w:rFonts w:ascii="仿宋_GB2312" w:eastAsia="仿宋_GB2312" w:hAnsi="楷体" w:hint="eastAsia"/>
                <w:sz w:val="24"/>
              </w:rPr>
            </w:pPr>
          </w:p>
          <w:p w:rsidR="00DA7F11" w:rsidRDefault="00DA7F11" w:rsidP="00DA7F11">
            <w:pPr>
              <w:pStyle w:val="a5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在使用优学派智慧教育平台进行课堂教学活动的过程中，</w:t>
            </w:r>
            <w:r w:rsidR="00C966AF">
              <w:rPr>
                <w:rFonts w:hint="eastAsia"/>
              </w:rPr>
              <w:t>互动课件，图形计算器不能再其它平台上使用等，不能达到让更多的人分享它的优势</w:t>
            </w:r>
            <w:r>
              <w:rPr>
                <w:rFonts w:hint="eastAsia"/>
              </w:rPr>
              <w:t>。</w:t>
            </w:r>
          </w:p>
          <w:p w:rsidR="00DA7F11" w:rsidRDefault="00C966AF" w:rsidP="00DA7F11">
            <w:pPr>
              <w:pStyle w:val="a5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画笔使用到几何图形中，有时不那么精准，你画在这，它显示在图形的另外的地方。用鼠标的调成荧光笔，</w:t>
            </w:r>
            <w:r w:rsidR="00F63767">
              <w:rPr>
                <w:rFonts w:hint="eastAsia"/>
              </w:rPr>
              <w:t>用鼠标拖动代替画笔，又显得十分的笨拙。</w:t>
            </w:r>
          </w:p>
          <w:p w:rsidR="00C966AF" w:rsidRDefault="00C966AF" w:rsidP="00DA7F11">
            <w:pPr>
              <w:rPr>
                <w:rFonts w:ascii="仿宋_GB2312" w:eastAsia="仿宋_GB2312" w:hAnsi="楷体"/>
                <w:sz w:val="24"/>
              </w:rPr>
            </w:pPr>
          </w:p>
        </w:tc>
      </w:tr>
    </w:tbl>
    <w:p w:rsidR="007701CB" w:rsidRDefault="001B0B16">
      <w:r>
        <w:rPr>
          <w:rFonts w:ascii="仿宋_GB2312" w:eastAsia="仿宋_GB2312" w:hAnsi="楷体" w:hint="eastAsia"/>
          <w:kern w:val="0"/>
        </w:rPr>
        <w:t>注：此模板可另附纸，字数800-1000字，为教学案例和教学论文的发表奠定基础。</w:t>
      </w:r>
    </w:p>
    <w:sectPr w:rsidR="007701CB" w:rsidSect="007701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772" w:rsidRDefault="00EA0772" w:rsidP="002F03DB">
      <w:r>
        <w:separator/>
      </w:r>
    </w:p>
  </w:endnote>
  <w:endnote w:type="continuationSeparator" w:id="0">
    <w:p w:rsidR="00EA0772" w:rsidRDefault="00EA0772" w:rsidP="002F0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772" w:rsidRDefault="00EA0772" w:rsidP="002F03DB">
      <w:r>
        <w:separator/>
      </w:r>
    </w:p>
  </w:footnote>
  <w:footnote w:type="continuationSeparator" w:id="0">
    <w:p w:rsidR="00EA0772" w:rsidRDefault="00EA0772" w:rsidP="002F03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763"/>
    <w:multiLevelType w:val="multilevel"/>
    <w:tmpl w:val="0A62776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DAFA99A"/>
    <w:multiLevelType w:val="singleLevel"/>
    <w:tmpl w:val="7DAFA99A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5CF186F"/>
    <w:rsid w:val="00047845"/>
    <w:rsid w:val="00093CFB"/>
    <w:rsid w:val="001569DE"/>
    <w:rsid w:val="001B0B16"/>
    <w:rsid w:val="002F03DB"/>
    <w:rsid w:val="00346F4D"/>
    <w:rsid w:val="003D136F"/>
    <w:rsid w:val="00550698"/>
    <w:rsid w:val="007701CB"/>
    <w:rsid w:val="007E57BD"/>
    <w:rsid w:val="00B91CD0"/>
    <w:rsid w:val="00C966AF"/>
    <w:rsid w:val="00CC0560"/>
    <w:rsid w:val="00DA7F11"/>
    <w:rsid w:val="00EA0772"/>
    <w:rsid w:val="00F63767"/>
    <w:rsid w:val="45CF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1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F0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F03DB"/>
    <w:rPr>
      <w:kern w:val="2"/>
      <w:sz w:val="18"/>
      <w:szCs w:val="18"/>
    </w:rPr>
  </w:style>
  <w:style w:type="paragraph" w:styleId="a4">
    <w:name w:val="footer"/>
    <w:basedOn w:val="a"/>
    <w:link w:val="Char0"/>
    <w:rsid w:val="002F0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F03DB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DA7F11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 Lee</dc:creator>
  <cp:lastModifiedBy>Administrator</cp:lastModifiedBy>
  <cp:revision>5</cp:revision>
  <dcterms:created xsi:type="dcterms:W3CDTF">2019-11-25T09:46:00Z</dcterms:created>
  <dcterms:modified xsi:type="dcterms:W3CDTF">2019-12-24T10:13:00Z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