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60" w:firstLineChars="150"/>
        <w:rPr>
          <w:rFonts w:hint="eastAsia"/>
          <w:sz w:val="24"/>
        </w:rPr>
      </w:pPr>
      <w:r>
        <w:rPr>
          <w:rFonts w:hint="eastAsia"/>
          <w:sz w:val="24"/>
        </w:rPr>
        <w:t>附表2：</w:t>
      </w:r>
    </w:p>
    <w:p>
      <w:pPr>
        <w:adjustRightInd w:val="0"/>
        <w:snapToGrid w:val="0"/>
        <w:jc w:val="center"/>
        <w:rPr>
          <w:rFonts w:hint="eastAsia" w:ascii="仿宋_GB2312" w:hAnsi="楷体" w:eastAsia="仿宋_GB2312" w:cs="Times New Roman"/>
          <w:sz w:val="36"/>
          <w:szCs w:val="36"/>
        </w:rPr>
      </w:pPr>
      <w:r>
        <w:rPr>
          <w:rFonts w:hint="eastAsia" w:ascii="方正小标宋简体" w:hAnsi="楷体" w:eastAsia="方正小标宋简体" w:cs="Times New Roman"/>
          <w:sz w:val="36"/>
          <w:szCs w:val="36"/>
        </w:rPr>
        <w:t>2020年观摩活动教学设计表</w:t>
      </w:r>
    </w:p>
    <w:tbl>
      <w:tblPr>
        <w:tblStyle w:val="2"/>
        <w:tblpPr w:leftFromText="180" w:rightFromText="180" w:vertAnchor="text" w:horzAnchor="margin" w:tblpXSpec="center" w:tblpY="128"/>
        <w:tblW w:w="90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10"/>
        <w:gridCol w:w="721"/>
        <w:gridCol w:w="1560"/>
        <w:gridCol w:w="1643"/>
        <w:gridCol w:w="1317"/>
        <w:gridCol w:w="326"/>
        <w:gridCol w:w="805"/>
        <w:gridCol w:w="305"/>
        <w:gridCol w:w="12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9039" w:type="dxa"/>
            <w:gridSpan w:val="9"/>
            <w:noWrap w:val="0"/>
            <w:vAlign w:val="center"/>
          </w:tcPr>
          <w:p>
            <w:pPr>
              <w:spacing w:line="360" w:lineRule="auto"/>
              <w:ind w:firstLine="360" w:firstLineChars="150"/>
              <w:rPr>
                <w:rFonts w:hint="eastAsia"/>
                <w:sz w:val="24"/>
              </w:rPr>
            </w:pPr>
            <w:r>
              <w:rPr>
                <w:rFonts w:hint="eastAsia"/>
                <w:sz w:val="24"/>
              </w:rPr>
              <w:t>一、基本信息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980" w:type="dxa"/>
            <w:gridSpan w:val="2"/>
            <w:noWrap w:val="0"/>
            <w:vAlign w:val="center"/>
          </w:tcPr>
          <w:p>
            <w:pPr>
              <w:spacing w:line="360" w:lineRule="auto"/>
              <w:ind w:firstLine="360" w:firstLineChars="150"/>
              <w:rPr>
                <w:rFonts w:hint="eastAsia"/>
                <w:sz w:val="24"/>
              </w:rPr>
            </w:pPr>
            <w:r>
              <w:rPr>
                <w:rFonts w:hint="eastAsia"/>
                <w:sz w:val="24"/>
              </w:rPr>
              <w:t>学校全称</w:t>
            </w:r>
          </w:p>
        </w:tc>
        <w:tc>
          <w:tcPr>
            <w:tcW w:w="7059" w:type="dxa"/>
            <w:gridSpan w:val="7"/>
            <w:noWrap w:val="0"/>
            <w:vAlign w:val="center"/>
          </w:tcPr>
          <w:p>
            <w:pPr>
              <w:spacing w:line="360" w:lineRule="auto"/>
              <w:ind w:firstLine="360" w:firstLineChars="150"/>
              <w:rPr>
                <w:rFonts w:hint="eastAsia"/>
                <w:sz w:val="24"/>
                <w:lang w:eastAsia="zh-CN"/>
              </w:rPr>
            </w:pPr>
            <w:r>
              <w:rPr>
                <w:rFonts w:hint="eastAsia"/>
                <w:sz w:val="24"/>
                <w:lang w:eastAsia="zh-CN"/>
              </w:rPr>
              <w:t>钟山区大湾镇幸福学校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980" w:type="dxa"/>
            <w:gridSpan w:val="2"/>
            <w:noWrap w:val="0"/>
            <w:vAlign w:val="center"/>
          </w:tcPr>
          <w:p>
            <w:pPr>
              <w:spacing w:line="360" w:lineRule="auto"/>
              <w:ind w:firstLine="360" w:firstLineChars="150"/>
              <w:rPr>
                <w:rFonts w:hint="eastAsia"/>
                <w:sz w:val="24"/>
              </w:rPr>
            </w:pPr>
            <w:r>
              <w:rPr>
                <w:rFonts w:hint="eastAsia"/>
                <w:sz w:val="24"/>
              </w:rPr>
              <w:t>课名</w:t>
            </w:r>
          </w:p>
        </w:tc>
        <w:tc>
          <w:tcPr>
            <w:tcW w:w="3780" w:type="dxa"/>
            <w:gridSpan w:val="3"/>
            <w:noWrap w:val="0"/>
            <w:vAlign w:val="center"/>
          </w:tcPr>
          <w:p>
            <w:pPr>
              <w:spacing w:line="360" w:lineRule="auto"/>
              <w:ind w:firstLine="315" w:firstLineChars="150"/>
              <w:rPr>
                <w:rFonts w:hint="eastAsia"/>
                <w:sz w:val="24"/>
              </w:rPr>
            </w:pPr>
            <w:r>
              <w:rPr>
                <w:rFonts w:hint="eastAsia" w:ascii="仿宋_GB2312" w:hAnsi="楷体" w:eastAsia="仿宋_GB2312" w:cs="仿宋_GB2312"/>
                <w:szCs w:val="21"/>
                <w:lang w:val="en-US" w:eastAsia="zh-CN"/>
              </w:rPr>
              <w:t>I’m going to study computer science( Sectiona 1a-1c)</w:t>
            </w:r>
          </w:p>
        </w:tc>
        <w:tc>
          <w:tcPr>
            <w:tcW w:w="1260" w:type="dxa"/>
            <w:gridSpan w:val="2"/>
            <w:noWrap w:val="0"/>
            <w:vAlign w:val="center"/>
          </w:tcPr>
          <w:p>
            <w:pPr>
              <w:spacing w:line="360" w:lineRule="auto"/>
              <w:rPr>
                <w:rFonts w:hint="eastAsia"/>
                <w:sz w:val="24"/>
              </w:rPr>
            </w:pPr>
            <w:r>
              <w:rPr>
                <w:rFonts w:hint="eastAsia"/>
                <w:sz w:val="24"/>
              </w:rPr>
              <w:t>教师姓名</w:t>
            </w:r>
          </w:p>
        </w:tc>
        <w:tc>
          <w:tcPr>
            <w:tcW w:w="2019" w:type="dxa"/>
            <w:gridSpan w:val="2"/>
            <w:noWrap w:val="0"/>
            <w:vAlign w:val="center"/>
          </w:tcPr>
          <w:p>
            <w:pPr>
              <w:spacing w:line="360" w:lineRule="auto"/>
              <w:ind w:firstLine="360" w:firstLineChars="150"/>
              <w:rPr>
                <w:rFonts w:hint="eastAsia"/>
                <w:sz w:val="24"/>
                <w:lang w:eastAsia="zh-CN"/>
              </w:rPr>
            </w:pPr>
            <w:r>
              <w:rPr>
                <w:rFonts w:hint="eastAsia"/>
                <w:sz w:val="24"/>
                <w:lang w:eastAsia="zh-CN"/>
              </w:rPr>
              <w:t>谭鸿定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980" w:type="dxa"/>
            <w:gridSpan w:val="2"/>
            <w:noWrap w:val="0"/>
            <w:vAlign w:val="center"/>
          </w:tcPr>
          <w:p>
            <w:pPr>
              <w:spacing w:line="360" w:lineRule="auto"/>
              <w:ind w:firstLine="360" w:firstLineChars="150"/>
              <w:rPr>
                <w:rFonts w:hint="eastAsia"/>
                <w:sz w:val="24"/>
              </w:rPr>
            </w:pPr>
            <w:r>
              <w:rPr>
                <w:rFonts w:hint="eastAsia"/>
                <w:sz w:val="24"/>
              </w:rPr>
              <w:t>学科（版本）</w:t>
            </w:r>
          </w:p>
        </w:tc>
        <w:tc>
          <w:tcPr>
            <w:tcW w:w="3780" w:type="dxa"/>
            <w:gridSpan w:val="3"/>
            <w:noWrap w:val="0"/>
            <w:vAlign w:val="center"/>
          </w:tcPr>
          <w:p>
            <w:pPr>
              <w:spacing w:line="360" w:lineRule="auto"/>
              <w:ind w:firstLine="360" w:firstLineChars="150"/>
              <w:rPr>
                <w:rFonts w:hint="default"/>
                <w:sz w:val="24"/>
                <w:lang w:val="en-US" w:eastAsia="zh-CN"/>
              </w:rPr>
            </w:pPr>
            <w:r>
              <w:rPr>
                <w:rFonts w:hint="eastAsia"/>
                <w:sz w:val="24"/>
                <w:lang w:eastAsia="zh-CN"/>
              </w:rPr>
              <w:t>英语（人教版）</w:t>
            </w:r>
          </w:p>
        </w:tc>
        <w:tc>
          <w:tcPr>
            <w:tcW w:w="1260" w:type="dxa"/>
            <w:gridSpan w:val="2"/>
            <w:noWrap w:val="0"/>
            <w:vAlign w:val="center"/>
          </w:tcPr>
          <w:p>
            <w:pPr>
              <w:spacing w:line="360" w:lineRule="auto"/>
              <w:ind w:firstLine="360" w:firstLineChars="150"/>
              <w:rPr>
                <w:rFonts w:hint="eastAsia"/>
                <w:sz w:val="24"/>
              </w:rPr>
            </w:pPr>
            <w:r>
              <w:rPr>
                <w:rFonts w:hint="eastAsia"/>
                <w:sz w:val="24"/>
              </w:rPr>
              <w:t>章节</w:t>
            </w:r>
          </w:p>
        </w:tc>
        <w:tc>
          <w:tcPr>
            <w:tcW w:w="2019" w:type="dxa"/>
            <w:gridSpan w:val="2"/>
            <w:noWrap w:val="0"/>
            <w:vAlign w:val="center"/>
          </w:tcPr>
          <w:p>
            <w:pPr>
              <w:spacing w:line="360" w:lineRule="auto"/>
              <w:ind w:firstLine="360" w:firstLineChars="150"/>
              <w:rPr>
                <w:rFonts w:hint="eastAsia" w:eastAsia="宋体"/>
                <w:sz w:val="24"/>
                <w:lang w:eastAsia="zh-CN"/>
              </w:rPr>
            </w:pPr>
            <w:r>
              <w:rPr>
                <w:rFonts w:hint="eastAsia" w:ascii="仿宋_GB2312" w:hAnsi="楷体" w:eastAsia="仿宋_GB2312"/>
                <w:sz w:val="24"/>
                <w:lang w:val="en-US" w:eastAsia="zh-CN"/>
              </w:rPr>
              <w:t>Unit6 Section A 1a-1c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980" w:type="dxa"/>
            <w:gridSpan w:val="2"/>
            <w:noWrap w:val="0"/>
            <w:vAlign w:val="center"/>
          </w:tcPr>
          <w:p>
            <w:pPr>
              <w:spacing w:line="360" w:lineRule="auto"/>
              <w:ind w:firstLine="360" w:firstLineChars="150"/>
              <w:rPr>
                <w:rFonts w:hint="eastAsia"/>
                <w:sz w:val="24"/>
              </w:rPr>
            </w:pPr>
            <w:r>
              <w:rPr>
                <w:rFonts w:hint="eastAsia"/>
                <w:sz w:val="24"/>
              </w:rPr>
              <w:t>课时</w:t>
            </w:r>
          </w:p>
        </w:tc>
        <w:tc>
          <w:tcPr>
            <w:tcW w:w="3780" w:type="dxa"/>
            <w:gridSpan w:val="3"/>
            <w:noWrap w:val="0"/>
            <w:vAlign w:val="center"/>
          </w:tcPr>
          <w:p>
            <w:pPr>
              <w:spacing w:line="360" w:lineRule="auto"/>
              <w:ind w:firstLine="360" w:firstLineChars="150"/>
              <w:rPr>
                <w:rFonts w:hint="eastAsia"/>
                <w:sz w:val="24"/>
              </w:rPr>
            </w:pPr>
            <w:r>
              <w:rPr>
                <w:rFonts w:hint="eastAsia"/>
                <w:sz w:val="24"/>
              </w:rPr>
              <w:t xml:space="preserve">第   </w:t>
            </w:r>
            <w:r>
              <w:rPr>
                <w:rFonts w:hint="eastAsia"/>
                <w:sz w:val="24"/>
                <w:lang w:val="en-US" w:eastAsia="zh-CN"/>
              </w:rPr>
              <w:t>1</w:t>
            </w:r>
            <w:r>
              <w:rPr>
                <w:rFonts w:hint="eastAsia"/>
                <w:sz w:val="24"/>
              </w:rPr>
              <w:t xml:space="preserve">  课时</w:t>
            </w:r>
          </w:p>
        </w:tc>
        <w:tc>
          <w:tcPr>
            <w:tcW w:w="1260" w:type="dxa"/>
            <w:gridSpan w:val="2"/>
            <w:noWrap w:val="0"/>
            <w:vAlign w:val="center"/>
          </w:tcPr>
          <w:p>
            <w:pPr>
              <w:spacing w:line="360" w:lineRule="auto"/>
              <w:ind w:firstLine="360" w:firstLineChars="150"/>
              <w:rPr>
                <w:rFonts w:hint="eastAsia"/>
                <w:sz w:val="24"/>
              </w:rPr>
            </w:pPr>
            <w:r>
              <w:rPr>
                <w:rFonts w:hint="eastAsia"/>
                <w:sz w:val="24"/>
              </w:rPr>
              <w:t>年级</w:t>
            </w:r>
          </w:p>
        </w:tc>
        <w:tc>
          <w:tcPr>
            <w:tcW w:w="2019" w:type="dxa"/>
            <w:gridSpan w:val="2"/>
            <w:noWrap w:val="0"/>
            <w:vAlign w:val="center"/>
          </w:tcPr>
          <w:p>
            <w:pPr>
              <w:spacing w:line="360" w:lineRule="auto"/>
              <w:ind w:firstLine="360" w:firstLineChars="150"/>
              <w:rPr>
                <w:rFonts w:hint="eastAsia"/>
                <w:sz w:val="24"/>
                <w:lang w:eastAsia="zh-CN"/>
              </w:rPr>
            </w:pPr>
            <w:r>
              <w:rPr>
                <w:rFonts w:hint="eastAsia"/>
                <w:sz w:val="24"/>
                <w:lang w:eastAsia="zh-CN"/>
              </w:rPr>
              <w:t>八年级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85" w:hRule="atLeast"/>
        </w:trPr>
        <w:tc>
          <w:tcPr>
            <w:tcW w:w="9039" w:type="dxa"/>
            <w:gridSpan w:val="9"/>
            <w:noWrap w:val="0"/>
            <w:vAlign w:val="top"/>
          </w:tcPr>
          <w:p>
            <w:pPr>
              <w:spacing w:line="360" w:lineRule="auto"/>
              <w:ind w:firstLine="360" w:firstLineChars="150"/>
              <w:rPr>
                <w:rFonts w:hint="eastAsia"/>
                <w:sz w:val="24"/>
              </w:rPr>
            </w:pPr>
            <w:r>
              <w:rPr>
                <w:rFonts w:hint="eastAsia"/>
                <w:sz w:val="24"/>
              </w:rPr>
              <w:t>二、教学目标</w:t>
            </w:r>
          </w:p>
          <w:p>
            <w:pPr>
              <w:numPr>
                <w:ilvl w:val="0"/>
                <w:numId w:val="0"/>
              </w:numP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lang w:eastAsia="zh-CN"/>
              </w:rPr>
              <w:t>知识与技能目标：</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 xml:space="preserve">）学习和掌握 computer programmer, pilot, engineer 等职业名词。 </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）学习和掌握I’m going to be a/an ... 的句型及其问句What are you going to be when you grow up ? 会应用该句型进行会话。例如：</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A: What do you want to be when you grow up ?            </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B: I want to be an engineer .             </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A: How are you going to do that ?            </w:t>
            </w:r>
          </w:p>
          <w:p>
            <w:pPr>
              <w:adjustRightInd w:val="0"/>
              <w:snapToGrid w:val="0"/>
              <w:spacing w:after="93" w:afterLines="30"/>
              <w:ind w:firstLine="480" w:firstLineChars="200"/>
              <w:rPr>
                <w:rFonts w:ascii="仿宋" w:hAnsi="仿宋" w:eastAsia="仿宋" w:cs="仿宋"/>
                <w:sz w:val="28"/>
                <w:szCs w:val="28"/>
              </w:rPr>
            </w:pPr>
            <w:r>
              <w:rPr>
                <w:rFonts w:hint="eastAsia" w:ascii="仿宋_GB2312" w:hAnsi="仿宋_GB2312" w:eastAsia="仿宋_GB2312" w:cs="仿宋_GB2312"/>
                <w:sz w:val="24"/>
                <w:lang w:eastAsia="zh-CN"/>
              </w:rPr>
              <w:t xml:space="preserve">B: I’m going to study math hard </w:t>
            </w:r>
            <w:r>
              <w:rPr>
                <w:rFonts w:hint="eastAsia" w:ascii="仿宋" w:hAnsi="仿宋" w:eastAsia="仿宋" w:cs="仿宋"/>
                <w:sz w:val="28"/>
                <w:szCs w:val="28"/>
              </w:rPr>
              <w:t xml:space="preserve">. </w:t>
            </w:r>
          </w:p>
          <w:p>
            <w:pPr>
              <w:numPr>
                <w:ilvl w:val="0"/>
                <w:numId w:val="1"/>
              </w:numPr>
              <w:rPr>
                <w:rFonts w:hint="eastAsia" w:ascii="仿宋" w:hAnsi="仿宋" w:eastAsia="仿宋" w:cs="仿宋"/>
                <w:sz w:val="28"/>
                <w:szCs w:val="28"/>
              </w:rPr>
            </w:pPr>
            <w:r>
              <w:rPr>
                <w:rFonts w:hint="eastAsia" w:ascii="仿宋_GB2312" w:hAnsi="仿宋_GB2312" w:eastAsia="仿宋_GB2312" w:cs="仿宋_GB2312"/>
                <w:b/>
                <w:bCs/>
                <w:sz w:val="24"/>
                <w:lang w:eastAsia="zh-CN"/>
              </w:rPr>
              <w:t>过程与方法目标：</w:t>
            </w:r>
            <w:r>
              <w:rPr>
                <w:rFonts w:hint="eastAsia" w:ascii="仿宋" w:hAnsi="仿宋" w:eastAsia="仿宋" w:cs="仿宋"/>
                <w:sz w:val="28"/>
                <w:szCs w:val="28"/>
              </w:rPr>
              <w:t xml:space="preserve"> </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依托本单元的语言素材提高学生听、说、读、写能力。通过小组活动，培养合作意识和团队协作能力。</w:t>
            </w:r>
          </w:p>
          <w:p>
            <w:pPr>
              <w:numPr>
                <w:ilvl w:val="0"/>
                <w:numId w:val="1"/>
              </w:numPr>
              <w:adjustRightInd w:val="0"/>
              <w:snapToGrid w:val="0"/>
              <w:spacing w:before="156" w:beforeLines="50" w:after="93" w:afterLines="30"/>
              <w:ind w:left="0" w:leftChars="0" w:firstLine="0" w:firstLineChars="0"/>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情感态度与价值观目标：</w:t>
            </w:r>
          </w:p>
          <w:p>
            <w:pPr>
              <w:spacing w:line="360" w:lineRule="auto"/>
              <w:ind w:firstLine="482" w:firstLineChars="200"/>
              <w:rPr>
                <w:rFonts w:hint="default"/>
                <w:sz w:val="24"/>
                <w:lang w:val="en-US" w:eastAsia="zh-CN"/>
              </w:rPr>
            </w:pP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sz w:val="24"/>
                <w:lang w:eastAsia="zh-CN"/>
              </w:rPr>
              <w:t>鼓励学生尽他们最大的努力实现他们的梦想。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52" w:hRule="atLeast"/>
        </w:trPr>
        <w:tc>
          <w:tcPr>
            <w:tcW w:w="9039" w:type="dxa"/>
            <w:gridSpan w:val="9"/>
            <w:noWrap w:val="0"/>
            <w:vAlign w:val="top"/>
          </w:tcPr>
          <w:p>
            <w:pPr>
              <w:spacing w:line="360" w:lineRule="auto"/>
              <w:ind w:firstLine="360" w:firstLineChars="150"/>
              <w:rPr>
                <w:rFonts w:hint="eastAsia"/>
                <w:sz w:val="24"/>
              </w:rPr>
            </w:pPr>
            <w:r>
              <w:rPr>
                <w:rFonts w:hint="eastAsia"/>
                <w:sz w:val="24"/>
              </w:rPr>
              <w:t>三、学习者分析</w:t>
            </w:r>
          </w:p>
          <w:p>
            <w:pPr>
              <w:spacing w:line="360" w:lineRule="auto"/>
              <w:ind w:firstLine="360" w:firstLineChars="150"/>
              <w:rPr>
                <w:rFonts w:hint="default"/>
                <w:sz w:val="24"/>
                <w:lang w:val="en-US" w:eastAsia="zh-CN"/>
              </w:rPr>
            </w:pPr>
            <w:r>
              <w:rPr>
                <w:rFonts w:hint="eastAsia" w:ascii="仿宋_GB2312" w:hAnsi="仿宋_GB2312" w:eastAsia="仿宋_GB2312" w:cs="仿宋_GB2312"/>
                <w:sz w:val="24"/>
                <w:lang w:eastAsia="zh-CN"/>
              </w:rPr>
              <w:t>初二学生正处于有各种各样的梦想，但是还不太坚定，通过学习这一课，正好能激发学生对梦想的某种坚持，从而为梦想奋斗。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5" w:hRule="atLeast"/>
        </w:trPr>
        <w:tc>
          <w:tcPr>
            <w:tcW w:w="9039" w:type="dxa"/>
            <w:gridSpan w:val="9"/>
            <w:noWrap w:val="0"/>
            <w:vAlign w:val="top"/>
          </w:tcPr>
          <w:p>
            <w:pPr>
              <w:spacing w:line="360" w:lineRule="auto"/>
              <w:ind w:firstLine="360" w:firstLineChars="150"/>
              <w:rPr>
                <w:rFonts w:hint="eastAsia"/>
                <w:sz w:val="24"/>
              </w:rPr>
            </w:pPr>
            <w:r>
              <w:rPr>
                <w:rFonts w:hint="eastAsia"/>
                <w:sz w:val="24"/>
              </w:rPr>
              <w:t>四、教学重难点分析及解决措施</w:t>
            </w:r>
          </w:p>
          <w:p>
            <w:pPr>
              <w:adjustRightInd w:val="0"/>
              <w:snapToGrid w:val="0"/>
              <w:spacing w:after="93" w:afterLines="30"/>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教学重点：</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（1） computer programmer, pilot, engineer 等职业名词  </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 xml:space="preserve">（2）目标语言和“be going to ” 句型的学习。   </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 xml:space="preserve">）使用目标语言口头和书面表达自己的梦想和怎样实现梦想。 </w:t>
            </w:r>
          </w:p>
          <w:p>
            <w:pPr>
              <w:adjustRightInd w:val="0"/>
              <w:snapToGrid w:val="0"/>
              <w:spacing w:after="93" w:afterLines="30"/>
              <w:rPr>
                <w:rFonts w:hint="eastAsia" w:ascii="仿宋_GB2312" w:hAnsi="仿宋_GB2312" w:eastAsia="仿宋_GB2312" w:cs="仿宋_GB2312"/>
                <w:sz w:val="24"/>
                <w:lang w:eastAsia="zh-CN"/>
              </w:rPr>
            </w:pPr>
          </w:p>
          <w:p>
            <w:pPr>
              <w:adjustRightInd w:val="0"/>
              <w:snapToGrid w:val="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 xml:space="preserve">教学难点：  </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）“be going to ”句型的学习。</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 xml:space="preserve">）能够自由的使用目标语言与同伴编对话。 </w:t>
            </w:r>
          </w:p>
          <w:p>
            <w:p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解决措施：</w:t>
            </w:r>
          </w:p>
          <w:p>
            <w:pPr>
              <w:numPr>
                <w:ilvl w:val="0"/>
                <w:numId w:val="0"/>
              </w:num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通过听力让学生感知职业与实现方式,通过目标语言的反复输入，设计情境，小组编对话，让学生对话题有初步的感知和简单运用，学习和掌握教学重难点。</w:t>
            </w:r>
          </w:p>
          <w:p>
            <w:pPr>
              <w:numPr>
                <w:ilvl w:val="0"/>
                <w:numId w:val="0"/>
              </w:numPr>
              <w:adjustRightInd w:val="0"/>
              <w:snapToGrid w:val="0"/>
              <w:spacing w:after="93" w:afterLines="30"/>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利用平板的问答题，鼓励学生积极回答问题。并及时反馈，教师课堂上进行分析评价。</w:t>
            </w:r>
          </w:p>
          <w:p>
            <w:pPr>
              <w:spacing w:line="360" w:lineRule="auto"/>
              <w:ind w:firstLine="360" w:firstLineChars="150"/>
              <w:rPr>
                <w:rFonts w:hint="default"/>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9"/>
            <w:noWrap w:val="0"/>
            <w:vAlign w:val="top"/>
          </w:tcPr>
          <w:p>
            <w:pPr>
              <w:spacing w:line="360" w:lineRule="auto"/>
              <w:ind w:firstLine="360" w:firstLineChars="150"/>
              <w:rPr>
                <w:rFonts w:hint="eastAsia"/>
                <w:sz w:val="24"/>
              </w:rPr>
            </w:pPr>
            <w:r>
              <w:rPr>
                <w:rFonts w:hint="eastAsia"/>
                <w:sz w:val="24"/>
              </w:rPr>
              <w:t>五、教学设计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spacing w:line="360" w:lineRule="auto"/>
              <w:rPr>
                <w:rFonts w:hint="eastAsia"/>
                <w:sz w:val="24"/>
              </w:rPr>
            </w:pPr>
            <w:r>
              <w:rPr>
                <w:rFonts w:hint="eastAsia"/>
                <w:sz w:val="24"/>
              </w:rPr>
              <w:t>教学环节</w:t>
            </w:r>
          </w:p>
        </w:tc>
        <w:tc>
          <w:tcPr>
            <w:tcW w:w="1507" w:type="dxa"/>
            <w:gridSpan w:val="2"/>
            <w:noWrap w:val="0"/>
            <w:vAlign w:val="top"/>
          </w:tcPr>
          <w:p>
            <w:pPr>
              <w:spacing w:line="360" w:lineRule="auto"/>
              <w:rPr>
                <w:rFonts w:hint="eastAsia"/>
                <w:sz w:val="24"/>
              </w:rPr>
            </w:pPr>
            <w:r>
              <w:rPr>
                <w:rFonts w:hint="eastAsia"/>
                <w:sz w:val="24"/>
              </w:rPr>
              <w:t>起止时间（’”- ’”）</w:t>
            </w:r>
          </w:p>
        </w:tc>
        <w:tc>
          <w:tcPr>
            <w:tcW w:w="1506" w:type="dxa"/>
            <w:noWrap w:val="0"/>
            <w:vAlign w:val="center"/>
          </w:tcPr>
          <w:p>
            <w:pPr>
              <w:spacing w:line="360" w:lineRule="auto"/>
              <w:rPr>
                <w:rFonts w:hint="eastAsia"/>
                <w:sz w:val="24"/>
              </w:rPr>
            </w:pPr>
            <w:r>
              <w:rPr>
                <w:rFonts w:hint="eastAsia"/>
                <w:sz w:val="24"/>
              </w:rPr>
              <w:t>环节目标</w:t>
            </w:r>
          </w:p>
        </w:tc>
        <w:tc>
          <w:tcPr>
            <w:tcW w:w="1507" w:type="dxa"/>
            <w:gridSpan w:val="2"/>
            <w:noWrap w:val="0"/>
            <w:vAlign w:val="center"/>
          </w:tcPr>
          <w:p>
            <w:pPr>
              <w:spacing w:line="360" w:lineRule="auto"/>
              <w:rPr>
                <w:rFonts w:hint="eastAsia"/>
                <w:sz w:val="24"/>
              </w:rPr>
            </w:pPr>
            <w:r>
              <w:rPr>
                <w:rFonts w:hint="eastAsia"/>
                <w:sz w:val="24"/>
              </w:rPr>
              <w:t>教学内容</w:t>
            </w:r>
          </w:p>
        </w:tc>
        <w:tc>
          <w:tcPr>
            <w:tcW w:w="1506" w:type="dxa"/>
            <w:gridSpan w:val="2"/>
            <w:noWrap w:val="0"/>
            <w:vAlign w:val="center"/>
          </w:tcPr>
          <w:p>
            <w:pPr>
              <w:spacing w:line="360" w:lineRule="auto"/>
              <w:rPr>
                <w:rFonts w:hint="eastAsia"/>
                <w:sz w:val="24"/>
              </w:rPr>
            </w:pPr>
            <w:r>
              <w:rPr>
                <w:rFonts w:hint="eastAsia"/>
                <w:sz w:val="24"/>
              </w:rPr>
              <w:t>学生活动</w:t>
            </w:r>
          </w:p>
        </w:tc>
        <w:tc>
          <w:tcPr>
            <w:tcW w:w="1507" w:type="dxa"/>
            <w:noWrap w:val="0"/>
            <w:vAlign w:val="center"/>
          </w:tcPr>
          <w:p>
            <w:pPr>
              <w:spacing w:line="360" w:lineRule="auto"/>
              <w:rPr>
                <w:rFonts w:hint="eastAsia"/>
                <w:sz w:val="24"/>
              </w:rPr>
            </w:pPr>
            <w:r>
              <w:rPr>
                <w:rFonts w:hint="eastAsia"/>
                <w:sz w:val="24"/>
              </w:rPr>
              <w:t xml:space="preserve">媒体作用及分析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1506" w:type="dxa"/>
            <w:noWrap w:val="0"/>
            <w:vAlign w:val="center"/>
          </w:tcPr>
          <w:p>
            <w:pPr>
              <w:spacing w:line="360" w:lineRule="auto"/>
              <w:ind w:firstLine="360" w:firstLineChars="150"/>
              <w:rPr>
                <w:rFonts w:hint="eastAsia"/>
                <w:sz w:val="24"/>
                <w:lang w:eastAsia="zh-CN"/>
              </w:rPr>
            </w:pPr>
            <w:r>
              <w:rPr>
                <w:rFonts w:hint="eastAsia"/>
                <w:sz w:val="24"/>
                <w:lang w:eastAsia="zh-CN"/>
              </w:rPr>
              <w:t>导入</w:t>
            </w:r>
          </w:p>
        </w:tc>
        <w:tc>
          <w:tcPr>
            <w:tcW w:w="1507" w:type="dxa"/>
            <w:gridSpan w:val="2"/>
            <w:noWrap w:val="0"/>
            <w:vAlign w:val="top"/>
          </w:tcPr>
          <w:p>
            <w:pPr>
              <w:spacing w:line="360" w:lineRule="auto"/>
              <w:ind w:firstLine="315" w:firstLineChars="150"/>
              <w:rPr>
                <w:rFonts w:hint="eastAsia"/>
                <w:sz w:val="24"/>
              </w:rPr>
            </w:pPr>
            <w:r>
              <w:rPr>
                <w:rFonts w:hint="eastAsia" w:ascii="Times New Romans" w:hAnsi="Times New Romans" w:eastAsia="仿宋_GB2312"/>
                <w:szCs w:val="21"/>
                <w:lang w:val="en-US" w:eastAsia="zh-CN"/>
              </w:rPr>
              <w:t>0</w:t>
            </w:r>
            <w:r>
              <w:rPr>
                <w:rFonts w:hint="eastAsia" w:ascii="Times New Romans" w:hAnsi="Times New Romans" w:eastAsia="仿宋_GB2312"/>
                <w:szCs w:val="21"/>
              </w:rPr>
              <w:t>’</w:t>
            </w:r>
            <w:r>
              <w:rPr>
                <w:rFonts w:hint="eastAsia" w:ascii="Times New Romans" w:hAnsi="Times New Romans" w:eastAsia="仿宋_GB2312"/>
                <w:szCs w:val="21"/>
                <w:lang w:val="en-US" w:eastAsia="zh-CN"/>
              </w:rPr>
              <w:t>25</w:t>
            </w:r>
            <w:r>
              <w:rPr>
                <w:rFonts w:hint="eastAsia" w:ascii="Times New Romans" w:hAnsi="Times New Romans" w:eastAsia="仿宋_GB2312"/>
                <w:szCs w:val="21"/>
              </w:rPr>
              <w:t>”—</w:t>
            </w:r>
            <w:r>
              <w:rPr>
                <w:rFonts w:hint="eastAsia" w:ascii="Times New Romans" w:hAnsi="Times New Romans" w:eastAsia="仿宋_GB2312"/>
                <w:szCs w:val="21"/>
                <w:lang w:val="en-US" w:eastAsia="zh-CN"/>
              </w:rPr>
              <w:t>3</w:t>
            </w:r>
            <w:r>
              <w:rPr>
                <w:rFonts w:hint="eastAsia" w:ascii="Times New Romans" w:hAnsi="Times New Romans" w:eastAsia="仿宋_GB2312"/>
                <w:szCs w:val="21"/>
              </w:rPr>
              <w:t>’</w:t>
            </w:r>
            <w:r>
              <w:rPr>
                <w:rFonts w:hint="eastAsia" w:ascii="Times New Romans" w:hAnsi="Times New Romans" w:eastAsia="仿宋_GB2312"/>
                <w:szCs w:val="21"/>
                <w:lang w:val="en-US" w:eastAsia="zh-CN"/>
              </w:rPr>
              <w:t>12</w:t>
            </w:r>
            <w:r>
              <w:rPr>
                <w:rFonts w:hint="eastAsia" w:ascii="Times New Romans" w:hAnsi="Times New Romans" w:eastAsia="仿宋_GB2312"/>
                <w:szCs w:val="21"/>
              </w:rPr>
              <w:t>”</w:t>
            </w:r>
          </w:p>
        </w:tc>
        <w:tc>
          <w:tcPr>
            <w:tcW w:w="1506" w:type="dxa"/>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抓住学生的注意力，激发学生的学习兴趣</w:t>
            </w:r>
            <w:r>
              <w:rPr>
                <w:rFonts w:hint="eastAsia" w:ascii="Times New Romans" w:hAnsi="Times New Romans" w:eastAsia="仿宋_GB2312"/>
                <w:sz w:val="24"/>
                <w:lang w:eastAsia="zh-CN"/>
              </w:rPr>
              <w:t>和疑问</w:t>
            </w:r>
            <w:r>
              <w:rPr>
                <w:rFonts w:hint="eastAsia" w:ascii="Times New Romans" w:hAnsi="Times New Romans" w:eastAsia="仿宋_GB2312"/>
                <w:sz w:val="24"/>
              </w:rPr>
              <w:t>。</w:t>
            </w:r>
          </w:p>
        </w:tc>
        <w:tc>
          <w:tcPr>
            <w:tcW w:w="1507" w:type="dxa"/>
            <w:gridSpan w:val="2"/>
            <w:noWrap w:val="0"/>
            <w:vAlign w:val="center"/>
          </w:tcPr>
          <w:p>
            <w:pPr>
              <w:spacing w:line="360" w:lineRule="auto"/>
              <w:ind w:firstLine="360" w:firstLineChars="150"/>
              <w:rPr>
                <w:rFonts w:hint="eastAsia"/>
                <w:sz w:val="24"/>
                <w:lang w:eastAsia="zh-CN"/>
              </w:rPr>
            </w:pPr>
            <w:r>
              <w:rPr>
                <w:rFonts w:hint="eastAsia" w:ascii="仿宋" w:hAnsi="仿宋" w:eastAsia="仿宋" w:cs="仿宋"/>
                <w:sz w:val="24"/>
              </w:rPr>
              <w:t>用一首”What do you ant to be “你想成为什么导入，歌曲中会出现我们这节课所学的关于职业的单词，</w:t>
            </w:r>
            <w:r>
              <w:rPr>
                <w:rFonts w:hint="eastAsia" w:ascii="Times New Romans" w:hAnsi="Times New Romans" w:eastAsia="仿宋_GB2312"/>
                <w:sz w:val="24"/>
              </w:rPr>
              <w:t>吸引学生的注意力，</w:t>
            </w:r>
            <w:r>
              <w:rPr>
                <w:rFonts w:hint="eastAsia" w:ascii="仿宋" w:hAnsi="仿宋" w:eastAsia="仿宋" w:cs="仿宋"/>
                <w:sz w:val="24"/>
              </w:rPr>
              <w:t>能够激发学生的学习兴趣，</w:t>
            </w:r>
            <w:r>
              <w:rPr>
                <w:rFonts w:hint="eastAsia" w:ascii="仿宋" w:hAnsi="仿宋" w:eastAsia="仿宋" w:cs="仿宋"/>
                <w:sz w:val="24"/>
                <w:lang w:eastAsia="zh-CN"/>
              </w:rPr>
              <w:t>使</w:t>
            </w:r>
            <w:r>
              <w:rPr>
                <w:rFonts w:hint="eastAsia" w:ascii="仿宋" w:hAnsi="仿宋" w:eastAsia="仿宋" w:cs="仿宋"/>
                <w:sz w:val="24"/>
              </w:rPr>
              <w:t>学生</w:t>
            </w:r>
            <w:r>
              <w:rPr>
                <w:rFonts w:hint="eastAsia" w:ascii="仿宋" w:hAnsi="仿宋" w:eastAsia="仿宋" w:cs="仿宋"/>
                <w:sz w:val="24"/>
                <w:lang w:eastAsia="zh-CN"/>
              </w:rPr>
              <w:t>迅速</w:t>
            </w:r>
            <w:r>
              <w:rPr>
                <w:rFonts w:hint="eastAsia" w:ascii="仿宋" w:hAnsi="仿宋" w:eastAsia="仿宋" w:cs="仿宋"/>
                <w:sz w:val="24"/>
              </w:rPr>
              <w:t>进入接下来学习有关职业的名词的</w:t>
            </w:r>
            <w:r>
              <w:rPr>
                <w:rFonts w:hint="eastAsia" w:ascii="仿宋" w:hAnsi="仿宋" w:eastAsia="仿宋" w:cs="仿宋"/>
                <w:sz w:val="24"/>
                <w:lang w:eastAsia="zh-CN"/>
              </w:rPr>
              <w:t>学习</w:t>
            </w:r>
            <w:r>
              <w:rPr>
                <w:rFonts w:hint="eastAsia" w:ascii="仿宋" w:hAnsi="仿宋" w:eastAsia="仿宋" w:cs="仿宋"/>
                <w:sz w:val="24"/>
              </w:rPr>
              <w:t>状态，让学生说出歌曲中出现的关于职业的单词。</w:t>
            </w:r>
          </w:p>
        </w:tc>
        <w:tc>
          <w:tcPr>
            <w:tcW w:w="1506" w:type="dxa"/>
            <w:gridSpan w:val="2"/>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学生听并利用平板的抢答功能</w:t>
            </w:r>
            <w:r>
              <w:rPr>
                <w:rFonts w:hint="eastAsia" w:ascii="仿宋" w:hAnsi="仿宋" w:eastAsia="仿宋" w:cs="仿宋"/>
                <w:sz w:val="24"/>
              </w:rPr>
              <w:t>说出歌曲中出现的关于职业的单词。</w:t>
            </w:r>
          </w:p>
        </w:tc>
        <w:tc>
          <w:tcPr>
            <w:tcW w:w="1507" w:type="dxa"/>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充分利用白板的展示功能和触摸功能播放视频，利用平板的抢答功能，吸引学生的注意力，使学生迅速投入学习状态。</w:t>
            </w:r>
            <w:r>
              <w:rPr>
                <w:rFonts w:hint="eastAsia" w:ascii="Times New Romans" w:hAnsi="Times New Romans" w:eastAsia="仿宋_GB2312"/>
                <w:sz w:val="24"/>
                <w:lang w:eastAsia="zh-CN"/>
              </w:rPr>
              <w:t>老师利用点赞表扬功能，激发学生的学习积极性。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spacing w:line="360" w:lineRule="auto"/>
              <w:ind w:firstLine="360" w:firstLineChars="150"/>
              <w:rPr>
                <w:rFonts w:hint="eastAsia"/>
                <w:sz w:val="24"/>
                <w:lang w:eastAsia="zh-CN"/>
              </w:rPr>
            </w:pPr>
            <w:r>
              <w:rPr>
                <w:rFonts w:hint="eastAsia"/>
                <w:sz w:val="24"/>
                <w:lang w:eastAsia="zh-CN"/>
              </w:rPr>
              <w:t>呈现</w:t>
            </w:r>
          </w:p>
        </w:tc>
        <w:tc>
          <w:tcPr>
            <w:tcW w:w="1507" w:type="dxa"/>
            <w:gridSpan w:val="2"/>
            <w:noWrap w:val="0"/>
            <w:vAlign w:val="top"/>
          </w:tcPr>
          <w:p>
            <w:pPr>
              <w:spacing w:line="360" w:lineRule="auto"/>
              <w:ind w:firstLine="315" w:firstLineChars="150"/>
              <w:rPr>
                <w:rFonts w:hint="eastAsia"/>
                <w:sz w:val="24"/>
              </w:rPr>
            </w:pPr>
            <w:r>
              <w:rPr>
                <w:rFonts w:hint="eastAsia" w:ascii="Times New Romans" w:hAnsi="Times New Romans" w:eastAsia="仿宋_GB2312"/>
                <w:szCs w:val="21"/>
                <w:lang w:val="en-US" w:eastAsia="zh-CN"/>
              </w:rPr>
              <w:t>3</w:t>
            </w:r>
            <w:r>
              <w:rPr>
                <w:rFonts w:hint="eastAsia" w:ascii="Times New Romans" w:hAnsi="Times New Romans" w:eastAsia="仿宋_GB2312"/>
                <w:szCs w:val="21"/>
              </w:rPr>
              <w:t>’</w:t>
            </w:r>
            <w:r>
              <w:rPr>
                <w:rFonts w:hint="eastAsia" w:ascii="Times New Romans" w:hAnsi="Times New Romans" w:eastAsia="仿宋_GB2312"/>
                <w:szCs w:val="21"/>
                <w:lang w:val="en-US" w:eastAsia="zh-CN"/>
              </w:rPr>
              <w:t>12</w:t>
            </w:r>
            <w:r>
              <w:rPr>
                <w:rFonts w:hint="eastAsia" w:ascii="Times New Romans" w:hAnsi="Times New Romans" w:eastAsia="仿宋_GB2312"/>
                <w:szCs w:val="21"/>
              </w:rPr>
              <w:t>”-</w:t>
            </w:r>
            <w:r>
              <w:rPr>
                <w:rFonts w:hint="eastAsia" w:ascii="Times New Romans" w:hAnsi="Times New Romans" w:eastAsia="仿宋_GB2312"/>
                <w:szCs w:val="21"/>
                <w:lang w:val="en-US" w:eastAsia="zh-CN"/>
              </w:rPr>
              <w:t>18</w:t>
            </w:r>
            <w:r>
              <w:rPr>
                <w:rFonts w:hint="eastAsia" w:ascii="Times New Romans" w:hAnsi="Times New Romans" w:eastAsia="仿宋_GB2312"/>
                <w:szCs w:val="21"/>
              </w:rPr>
              <w:t xml:space="preserve"> ’</w:t>
            </w:r>
            <w:r>
              <w:rPr>
                <w:rFonts w:hint="eastAsia" w:ascii="Times New Romans" w:hAnsi="Times New Romans" w:eastAsia="仿宋_GB2312"/>
                <w:szCs w:val="21"/>
                <w:lang w:val="en-US" w:eastAsia="zh-CN"/>
              </w:rPr>
              <w:t>32</w:t>
            </w:r>
            <w:r>
              <w:rPr>
                <w:rFonts w:hint="eastAsia" w:ascii="Times New Romans" w:hAnsi="Times New Romans" w:eastAsia="仿宋_GB2312"/>
                <w:szCs w:val="21"/>
              </w:rPr>
              <w:t>”</w:t>
            </w:r>
          </w:p>
        </w:tc>
        <w:tc>
          <w:tcPr>
            <w:tcW w:w="1506" w:type="dxa"/>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1.通过课件中的图片和1a中的内容学习关于各种职业的新单词，如：computer programmer、doctor，pilot等。2. 通过老师的提问和学生相互询问各自的理想职业，长大后想成为什么？学习和掌握目标语言，激发学生的学习兴趣。同时让学生有效进行对话示范。</w:t>
            </w:r>
          </w:p>
        </w:tc>
        <w:tc>
          <w:tcPr>
            <w:tcW w:w="1507" w:type="dxa"/>
            <w:gridSpan w:val="2"/>
            <w:noWrap w:val="0"/>
            <w:vAlign w:val="center"/>
          </w:tcPr>
          <w:p>
            <w:pPr>
              <w:rPr>
                <w:rFonts w:hint="eastAsia" w:ascii="Times New Romans" w:hAnsi="Times New Romans" w:eastAsia="仿宋_GB2312"/>
                <w:sz w:val="24"/>
              </w:rPr>
            </w:pPr>
            <w:r>
              <w:rPr>
                <w:rFonts w:hint="eastAsia" w:ascii="Times New Romans" w:hAnsi="Times New Romans" w:eastAsia="仿宋_GB2312"/>
                <w:sz w:val="24"/>
              </w:rPr>
              <w:t>1.通过课件中的图片，师生一起学习各种职业名词：</w:t>
            </w:r>
          </w:p>
          <w:p>
            <w:pPr>
              <w:rPr>
                <w:rFonts w:hint="eastAsia" w:ascii="Times New Romans" w:hAnsi="Times New Romans" w:eastAsia="仿宋_GB2312"/>
                <w:sz w:val="24"/>
              </w:rPr>
            </w:pPr>
            <w:r>
              <w:rPr>
                <w:rFonts w:hint="eastAsia" w:ascii="Times New Romans" w:hAnsi="Times New Romans" w:eastAsia="仿宋_GB2312"/>
                <w:sz w:val="24"/>
              </w:rPr>
              <w:t>老师指着课件上的人物问，What are their jobs? What</w:t>
            </w:r>
            <w:r>
              <w:rPr>
                <w:rFonts w:ascii="Times New Romans" w:hAnsi="Times New Romans" w:eastAsia="仿宋_GB2312"/>
                <w:sz w:val="24"/>
              </w:rPr>
              <w:t>’</w:t>
            </w:r>
            <w:r>
              <w:rPr>
                <w:rFonts w:hint="eastAsia" w:ascii="Times New Romans" w:hAnsi="Times New Romans" w:eastAsia="仿宋_GB2312"/>
                <w:sz w:val="24"/>
              </w:rPr>
              <w:t>s his job?</w:t>
            </w:r>
          </w:p>
          <w:p>
            <w:pPr>
              <w:rPr>
                <w:rFonts w:hint="eastAsia" w:ascii="Times New Romans" w:hAnsi="Times New Romans" w:eastAsia="仿宋_GB2312"/>
                <w:sz w:val="24"/>
              </w:rPr>
            </w:pPr>
            <w:r>
              <w:rPr>
                <w:rFonts w:hint="eastAsia" w:ascii="Times New Romans" w:hAnsi="Times New Romans" w:eastAsia="仿宋_GB2312"/>
                <w:sz w:val="24"/>
              </w:rPr>
              <w:t>What</w:t>
            </w:r>
            <w:r>
              <w:rPr>
                <w:rFonts w:ascii="Times New Romans" w:hAnsi="Times New Romans" w:eastAsia="仿宋_GB2312"/>
                <w:sz w:val="24"/>
              </w:rPr>
              <w:t>’</w:t>
            </w:r>
            <w:r>
              <w:rPr>
                <w:rFonts w:hint="eastAsia" w:ascii="Times New Romans" w:hAnsi="Times New Romans" w:eastAsia="仿宋_GB2312"/>
                <w:sz w:val="24"/>
              </w:rPr>
              <w:t>s her job?学生根据课件上的图片回答：He is a/an... She is a / an...</w:t>
            </w:r>
          </w:p>
          <w:p>
            <w:pPr>
              <w:rPr>
                <w:rFonts w:hint="eastAsia" w:ascii="Times New Romans" w:hAnsi="Times New Romans" w:eastAsia="仿宋_GB2312"/>
                <w:sz w:val="24"/>
              </w:rPr>
            </w:pPr>
            <w:r>
              <w:rPr>
                <w:rFonts w:hint="eastAsia" w:ascii="Times New Romans" w:hAnsi="Times New Romans" w:eastAsia="仿宋_GB2312"/>
                <w:sz w:val="24"/>
              </w:rPr>
              <w:t xml:space="preserve">来学习computer programmer、doctor  cook pilot等关于职业的单词)  </w:t>
            </w:r>
          </w:p>
          <w:p>
            <w:pPr>
              <w:rPr>
                <w:rFonts w:hint="eastAsia" w:ascii="Times New Romans" w:hAnsi="Times New Romans" w:eastAsia="仿宋_GB2312"/>
                <w:sz w:val="24"/>
              </w:rPr>
            </w:pPr>
            <w:r>
              <w:rPr>
                <w:rFonts w:hint="eastAsia" w:ascii="Times New Romans" w:hAnsi="Times New Romans" w:eastAsia="仿宋_GB2312"/>
                <w:sz w:val="24"/>
                <w:lang w:val="en-US" w:eastAsia="zh-CN"/>
              </w:rPr>
              <w:t>2.</w:t>
            </w:r>
            <w:r>
              <w:rPr>
                <w:rFonts w:hint="eastAsia" w:ascii="Times New Romans" w:hAnsi="Times New Romans" w:eastAsia="仿宋_GB2312"/>
                <w:sz w:val="24"/>
              </w:rPr>
              <w:t>练习巩固单词：师生一起学习1a中的单词，让学生起来表明自己的观点，那个工作是最有趣的？那个工作是最无趣的(Which job do is the most interesting?   Which job is the least interesting?然后安排单词巩固练习</w:t>
            </w:r>
            <w:r>
              <w:rPr>
                <w:rFonts w:hint="eastAsia" w:ascii="Times New Romans" w:hAnsi="Times New Romans" w:eastAsia="仿宋_GB2312"/>
                <w:sz w:val="24"/>
                <w:lang w:eastAsia="zh-CN"/>
              </w:rPr>
              <w:t>，</w:t>
            </w:r>
            <w:r>
              <w:rPr>
                <w:rFonts w:hint="eastAsia" w:ascii="Times New Romans" w:hAnsi="Times New Romans" w:eastAsia="仿宋_GB2312"/>
                <w:sz w:val="24"/>
              </w:rPr>
              <w:t xml:space="preserve">给出单词的首字母，让学生填空，让练习巩固单词。 </w:t>
            </w:r>
          </w:p>
          <w:p>
            <w:pPr>
              <w:rPr>
                <w:rFonts w:hint="eastAsia" w:ascii="Times New Romans" w:hAnsi="Times New Romans" w:eastAsia="仿宋_GB2312"/>
                <w:sz w:val="24"/>
              </w:rPr>
            </w:pPr>
            <w:r>
              <w:rPr>
                <w:rFonts w:hint="eastAsia" w:ascii="Times New Romans" w:hAnsi="Times New Romans" w:eastAsia="仿宋_GB2312"/>
                <w:sz w:val="24"/>
                <w:lang w:val="en-US" w:eastAsia="zh-CN"/>
              </w:rPr>
              <w:t>3</w:t>
            </w:r>
            <w:r>
              <w:rPr>
                <w:rFonts w:hint="eastAsia" w:ascii="Times New Romans" w:hAnsi="Times New Romans" w:eastAsia="仿宋_GB2312"/>
                <w:sz w:val="24"/>
              </w:rPr>
              <w:t>. 联系实际，操练句型  （1）师生互动（教师使用目标语言提问学生A） T：“what do you want to be when you grow up ？问学生他们长大后想成为什么？”  比如学生回答（学生A： 想成为足球运动员足球） “I want to be a soccer player.”  （接着提问 学生B，学生B想成为一名钢琴家 “I want to be a pianist”…） 利用抽答和学生抢答的形式让学生回答。     </w:t>
            </w:r>
          </w:p>
          <w:p>
            <w:pPr>
              <w:rPr>
                <w:rFonts w:hint="eastAsia" w:ascii="Times New Romans" w:hAnsi="Times New Romans" w:eastAsia="仿宋_GB2312"/>
                <w:sz w:val="24"/>
              </w:rPr>
            </w:pPr>
            <w:r>
              <w:rPr>
                <w:rFonts w:hint="eastAsia" w:ascii="Times New Romans" w:hAnsi="Times New Romans" w:eastAsia="仿宋_GB2312"/>
                <w:sz w:val="24"/>
              </w:rPr>
              <w:t xml:space="preserve">（2）同桌互访，操练词句  </w:t>
            </w:r>
          </w:p>
          <w:p>
            <w:pPr>
              <w:rPr>
                <w:rFonts w:hint="eastAsia" w:ascii="Times New Romans" w:hAnsi="Times New Romans" w:eastAsia="仿宋_GB2312"/>
                <w:sz w:val="24"/>
              </w:rPr>
            </w:pPr>
            <w:r>
              <w:rPr>
                <w:rFonts w:hint="eastAsia" w:ascii="Times New Romans" w:hAnsi="Times New Romans" w:eastAsia="仿宋_GB2312"/>
                <w:sz w:val="24"/>
              </w:rPr>
              <w:t xml:space="preserve">A:what do you want to be when you grow up? </w:t>
            </w:r>
          </w:p>
          <w:p>
            <w:pPr>
              <w:rPr>
                <w:rFonts w:hint="eastAsia" w:ascii="Times New Romans" w:hAnsi="Times New Romans" w:eastAsia="仿宋_GB2312"/>
                <w:sz w:val="24"/>
              </w:rPr>
            </w:pPr>
            <w:r>
              <w:rPr>
                <w:rFonts w:hint="eastAsia" w:ascii="Times New Romans" w:hAnsi="Times New Romans" w:eastAsia="仿宋_GB2312"/>
                <w:sz w:val="24"/>
              </w:rPr>
              <w:t>B:</w:t>
            </w:r>
            <w:r>
              <w:rPr>
                <w:rFonts w:hint="eastAsia" w:ascii="仿宋" w:hAnsi="仿宋" w:eastAsia="仿宋" w:cs="仿宋"/>
                <w:sz w:val="28"/>
                <w:szCs w:val="28"/>
              </w:rPr>
              <w:t xml:space="preserve"> </w:t>
            </w:r>
            <w:r>
              <w:rPr>
                <w:rFonts w:hint="eastAsia" w:ascii="Times New Romans" w:hAnsi="Times New Romans" w:eastAsia="仿宋_GB2312"/>
                <w:sz w:val="24"/>
              </w:rPr>
              <w:t>I want to be a /an...学生反复操练句型。（给学生1分钟的练习时间准备，然后老师用</w:t>
            </w:r>
            <w:r>
              <w:rPr>
                <w:rFonts w:hint="eastAsia" w:ascii="Times New Romans" w:hAnsi="Times New Romans" w:eastAsia="仿宋_GB2312"/>
                <w:sz w:val="24"/>
                <w:lang w:eastAsia="zh-CN"/>
              </w:rPr>
              <w:t>随机</w:t>
            </w:r>
            <w:r>
              <w:rPr>
                <w:rFonts w:hint="eastAsia" w:ascii="Times New Romans" w:hAnsi="Times New Romans" w:eastAsia="仿宋_GB2312"/>
                <w:sz w:val="24"/>
              </w:rPr>
              <w:t>抽答和学生抢答的形式让学生展示对话。）</w:t>
            </w:r>
          </w:p>
          <w:p>
            <w:pPr>
              <w:spacing w:line="360" w:lineRule="auto"/>
              <w:ind w:firstLine="360" w:firstLineChars="150"/>
              <w:rPr>
                <w:rFonts w:hint="eastAsia"/>
                <w:sz w:val="24"/>
                <w:lang w:eastAsia="zh-CN"/>
              </w:rPr>
            </w:pPr>
          </w:p>
        </w:tc>
        <w:tc>
          <w:tcPr>
            <w:tcW w:w="1506" w:type="dxa"/>
            <w:gridSpan w:val="2"/>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学习新单词，和同伴练习对话，利用平板动手书写单词。</w:t>
            </w:r>
          </w:p>
        </w:tc>
        <w:tc>
          <w:tcPr>
            <w:tcW w:w="1507" w:type="dxa"/>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利用平板的抢答，抽答</w:t>
            </w:r>
            <w:r>
              <w:rPr>
                <w:rFonts w:hint="eastAsia" w:ascii="Times New Romans" w:hAnsi="Times New Romans" w:eastAsia="仿宋_GB2312"/>
                <w:sz w:val="24"/>
                <w:lang w:eastAsia="zh-CN"/>
              </w:rPr>
              <w:t>随机</w:t>
            </w:r>
            <w:r>
              <w:rPr>
                <w:rFonts w:hint="eastAsia" w:ascii="Times New Romans" w:hAnsi="Times New Romans" w:eastAsia="仿宋_GB2312"/>
                <w:sz w:val="24"/>
              </w:rPr>
              <w:t>，聚光灯功能，</w:t>
            </w:r>
            <w:r>
              <w:rPr>
                <w:rFonts w:hint="eastAsia" w:ascii="Times New Romans" w:hAnsi="Times New Romans" w:eastAsia="仿宋_GB2312"/>
                <w:sz w:val="24"/>
                <w:lang w:eastAsia="zh-CN"/>
              </w:rPr>
              <w:t>平板的</w:t>
            </w:r>
            <w:r>
              <w:rPr>
                <w:rFonts w:hint="eastAsia" w:ascii="Times New Romans" w:hAnsi="Times New Romans" w:eastAsia="仿宋_GB2312"/>
                <w:sz w:val="24"/>
              </w:rPr>
              <w:t>书写功能，截图发送，统计分析功能</w:t>
            </w:r>
            <w:r>
              <w:rPr>
                <w:rFonts w:hint="eastAsia" w:ascii="Times New Romans" w:hAnsi="Times New Romans" w:eastAsia="仿宋_GB2312"/>
                <w:sz w:val="24"/>
                <w:lang w:eastAsia="zh-CN"/>
              </w:rPr>
              <w:t>，</w:t>
            </w:r>
            <w:r>
              <w:rPr>
                <w:rFonts w:hint="eastAsia" w:ascii="Times New Romans" w:hAnsi="Times New Romans" w:eastAsia="仿宋_GB2312"/>
                <w:sz w:val="24"/>
              </w:rPr>
              <w:t>对比功能</w:t>
            </w:r>
            <w:r>
              <w:rPr>
                <w:rFonts w:hint="eastAsia" w:ascii="Times New Romans" w:hAnsi="Times New Romans" w:eastAsia="仿宋_GB2312"/>
                <w:sz w:val="24"/>
                <w:lang w:eastAsia="zh-CN"/>
              </w:rPr>
              <w:t>，屏幕广播功能作用和画笔的书写功能</w:t>
            </w:r>
            <w:r>
              <w:rPr>
                <w:rFonts w:hint="eastAsia" w:ascii="Times New Romans" w:hAnsi="Times New Romans" w:eastAsia="仿宋_GB2312"/>
                <w:sz w:val="24"/>
              </w:rPr>
              <w:t>。（1.利用平板的抢答</w:t>
            </w:r>
            <w:r>
              <w:rPr>
                <w:rFonts w:hint="eastAsia" w:ascii="Times New Romans" w:hAnsi="Times New Romans" w:eastAsia="仿宋_GB2312"/>
                <w:sz w:val="24"/>
                <w:lang w:eastAsia="zh-CN"/>
              </w:rPr>
              <w:t>和随机</w:t>
            </w:r>
            <w:r>
              <w:rPr>
                <w:rFonts w:hint="eastAsia" w:ascii="Times New Romans" w:hAnsi="Times New Romans" w:eastAsia="仿宋_GB2312"/>
                <w:sz w:val="24"/>
              </w:rPr>
              <w:t>抽答功能给学生公平的回答问题的机会，提高学生的注意力，激发学生的学习积极性。2.利用聚光灯的功能，能够使学生专注于被照亮的部分，凝聚学习者的注意力，提高授课效率。3学生利用平板的书写功能，学生可以在平板上迅速的书写并答题发送，节约了时间，提高了学习效率。4.利用截图发送节约了时间，提高了学习效率。5.教师利用对比功能：通过学生与学生做题结果之间的比较，让学生形成竞争意识，提高他们的学习积极性。6.教师利用统计分析的功能能够把结果迅速高效的记录下来，让老师迅速的得到反馈，老师可以根据统计反馈的结果，对知识点进行再次的强调和讲授，提高老师授课效率。</w:t>
            </w:r>
            <w:r>
              <w:rPr>
                <w:rFonts w:hint="eastAsia" w:ascii="Times New Romans" w:hAnsi="Times New Romans" w:eastAsia="仿宋_GB2312"/>
                <w:sz w:val="24"/>
                <w:lang w:val="en-US" w:eastAsia="zh-CN"/>
              </w:rPr>
              <w:t>7.</w:t>
            </w:r>
            <w:r>
              <w:rPr>
                <w:rFonts w:hint="eastAsia" w:ascii="Times New Romans" w:hAnsi="Times New Romans" w:eastAsia="仿宋_GB2312"/>
                <w:sz w:val="24"/>
                <w:lang w:eastAsia="zh-CN"/>
              </w:rPr>
              <w:t>屏幕广播功能，让学生更清楚的看到其他同学做的练习，让对比更充分，</w:t>
            </w:r>
            <w:r>
              <w:rPr>
                <w:rFonts w:hint="eastAsia" w:ascii="Times New Romans" w:hAnsi="Times New Romans" w:eastAsia="仿宋_GB2312"/>
                <w:sz w:val="24"/>
              </w:rPr>
              <w:t>让学生形成</w:t>
            </w:r>
            <w:r>
              <w:rPr>
                <w:rFonts w:hint="eastAsia" w:ascii="Times New Romans" w:hAnsi="Times New Romans" w:eastAsia="仿宋_GB2312"/>
                <w:sz w:val="24"/>
                <w:lang w:eastAsia="zh-CN"/>
              </w:rPr>
              <w:t>更强烈的</w:t>
            </w:r>
            <w:r>
              <w:rPr>
                <w:rFonts w:hint="eastAsia" w:ascii="Times New Romans" w:hAnsi="Times New Romans" w:eastAsia="仿宋_GB2312"/>
                <w:sz w:val="24"/>
              </w:rPr>
              <w:t>竞争意识，</w:t>
            </w:r>
            <w:r>
              <w:rPr>
                <w:rFonts w:hint="eastAsia" w:ascii="Times New Romans" w:hAnsi="Times New Romans" w:eastAsia="仿宋_GB2312"/>
                <w:sz w:val="24"/>
                <w:lang w:eastAsia="zh-CN"/>
              </w:rPr>
              <w:t>进一步</w:t>
            </w:r>
            <w:r>
              <w:rPr>
                <w:rFonts w:hint="eastAsia" w:ascii="Times New Romans" w:hAnsi="Times New Romans" w:eastAsia="仿宋_GB2312"/>
                <w:sz w:val="24"/>
              </w:rPr>
              <w:t>提高他们的学习积极性</w:t>
            </w: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8.老师利用画笔的书写功能，能够标记重点，提醒学生做笔记，提高学生的听课效率和老师的授课效率。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spacing w:line="360" w:lineRule="auto"/>
              <w:ind w:firstLine="360" w:firstLineChars="150"/>
              <w:rPr>
                <w:rFonts w:hint="eastAsia"/>
                <w:sz w:val="24"/>
                <w:lang w:eastAsia="zh-CN"/>
              </w:rPr>
            </w:pPr>
            <w:r>
              <w:rPr>
                <w:rFonts w:hint="eastAsia"/>
                <w:sz w:val="24"/>
                <w:lang w:eastAsia="zh-CN"/>
              </w:rPr>
              <w:t>讨论</w:t>
            </w:r>
          </w:p>
        </w:tc>
        <w:tc>
          <w:tcPr>
            <w:tcW w:w="1507" w:type="dxa"/>
            <w:gridSpan w:val="2"/>
            <w:noWrap w:val="0"/>
            <w:vAlign w:val="top"/>
          </w:tcPr>
          <w:p>
            <w:pPr>
              <w:spacing w:line="360" w:lineRule="auto"/>
              <w:ind w:firstLine="315" w:firstLineChars="150"/>
              <w:rPr>
                <w:rFonts w:hint="eastAsia"/>
                <w:sz w:val="24"/>
              </w:rPr>
            </w:pPr>
            <w:r>
              <w:rPr>
                <w:rFonts w:hint="eastAsia" w:ascii="Times New Romans" w:hAnsi="Times New Romans" w:eastAsia="仿宋_GB2312"/>
                <w:szCs w:val="21"/>
                <w:lang w:val="en-US" w:eastAsia="zh-CN"/>
              </w:rPr>
              <w:t>18</w:t>
            </w:r>
            <w:r>
              <w:rPr>
                <w:rFonts w:hint="eastAsia" w:ascii="Times New Romans" w:hAnsi="Times New Romans" w:eastAsia="仿宋_GB2312"/>
                <w:szCs w:val="21"/>
              </w:rPr>
              <w:t>’</w:t>
            </w:r>
            <w:r>
              <w:rPr>
                <w:rFonts w:hint="eastAsia" w:ascii="Times New Romans" w:hAnsi="Times New Romans" w:eastAsia="仿宋_GB2312"/>
                <w:szCs w:val="21"/>
                <w:lang w:val="en-US" w:eastAsia="zh-CN"/>
              </w:rPr>
              <w:t>32</w:t>
            </w:r>
            <w:r>
              <w:rPr>
                <w:rFonts w:hint="eastAsia" w:ascii="Times New Romans" w:hAnsi="Times New Romans" w:eastAsia="仿宋_GB2312"/>
                <w:szCs w:val="21"/>
              </w:rPr>
              <w:t>”</w:t>
            </w:r>
            <w:r>
              <w:rPr>
                <w:rFonts w:hint="eastAsia" w:ascii="Times New Romans" w:hAnsi="Times New Romans" w:eastAsia="仿宋_GB2312"/>
                <w:szCs w:val="21"/>
                <w:lang w:val="en-US" w:eastAsia="zh-CN"/>
              </w:rPr>
              <w:t>37</w:t>
            </w:r>
            <w:r>
              <w:rPr>
                <w:rFonts w:hint="eastAsia" w:ascii="Times New Romans" w:hAnsi="Times New Romans" w:eastAsia="仿宋_GB2312"/>
                <w:szCs w:val="21"/>
              </w:rPr>
              <w:t xml:space="preserve">- </w:t>
            </w:r>
            <w:r>
              <w:rPr>
                <w:rFonts w:hint="eastAsia" w:ascii="Times New Romans" w:hAnsi="Times New Romans" w:eastAsia="仿宋_GB2312"/>
                <w:szCs w:val="21"/>
                <w:lang w:val="en-US" w:eastAsia="zh-CN"/>
              </w:rPr>
              <w:t>24</w:t>
            </w:r>
            <w:r>
              <w:rPr>
                <w:rFonts w:hint="eastAsia" w:ascii="Times New Romans" w:hAnsi="Times New Romans" w:eastAsia="仿宋_GB2312"/>
                <w:szCs w:val="21"/>
              </w:rPr>
              <w:t>’”</w:t>
            </w:r>
          </w:p>
        </w:tc>
        <w:tc>
          <w:tcPr>
            <w:tcW w:w="1506" w:type="dxa"/>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通过1b的听力练习，可以练习学生听的能力。通过听力1b引出“怎样实现梦想”的话题，和“be going to” 结构，让学生反复的练习对话，</w:t>
            </w:r>
            <w:r>
              <w:rPr>
                <w:rFonts w:hint="eastAsia" w:ascii="Times New Romans" w:hAnsi="Times New Romans" w:eastAsia="仿宋_GB2312"/>
                <w:sz w:val="24"/>
                <w:lang w:eastAsia="zh-CN"/>
              </w:rPr>
              <w:t>并讨论如何实现自己的梦想，</w:t>
            </w:r>
            <w:r>
              <w:rPr>
                <w:rFonts w:hint="eastAsia" w:ascii="Times New Romans" w:hAnsi="Times New Romans" w:eastAsia="仿宋_GB2312"/>
                <w:sz w:val="24"/>
              </w:rPr>
              <w:t>加强对目标语言的掌握。</w:t>
            </w:r>
          </w:p>
        </w:tc>
        <w:tc>
          <w:tcPr>
            <w:tcW w:w="1507" w:type="dxa"/>
            <w:gridSpan w:val="2"/>
            <w:noWrap w:val="0"/>
            <w:vAlign w:val="center"/>
          </w:tcPr>
          <w:p>
            <w:pPr>
              <w:rPr>
                <w:rFonts w:hint="eastAsia" w:ascii="Times New Romans" w:hAnsi="Times New Romans" w:eastAsia="仿宋_GB2312"/>
                <w:sz w:val="24"/>
              </w:rPr>
            </w:pPr>
            <w:r>
              <w:rPr>
                <w:rFonts w:hint="eastAsia" w:ascii="Times New Romans" w:hAnsi="Times New Romans" w:eastAsia="仿宋_GB2312"/>
                <w:sz w:val="24"/>
              </w:rPr>
              <w:t>listen to 1b and match.   (整合教材听力1b，给出填空内容，让学生听对话，然后连线。)</w:t>
            </w:r>
          </w:p>
          <w:p>
            <w:pPr>
              <w:spacing w:line="360" w:lineRule="auto"/>
              <w:ind w:firstLine="360" w:firstLineChars="150"/>
              <w:rPr>
                <w:rFonts w:hint="eastAsia"/>
                <w:sz w:val="24"/>
                <w:lang w:eastAsia="zh-CN"/>
              </w:rPr>
            </w:pPr>
            <w:r>
              <w:rPr>
                <w:rFonts w:hint="eastAsia" w:ascii="Times New Romans" w:hAnsi="Times New Romans" w:eastAsia="仿宋_GB2312"/>
                <w:sz w:val="24"/>
              </w:rPr>
              <w:t>播放第一遍录音之前让学生先读熟1b中的职业与怎样实现梦想的方法，让学生猜应该填的词，然后，播放第二次录音，学生完成填空并把职业与实现的途径联系起来，最后，再一次播放录音，让学生检查他们的答案。</w:t>
            </w:r>
          </w:p>
        </w:tc>
        <w:tc>
          <w:tcPr>
            <w:tcW w:w="1506" w:type="dxa"/>
            <w:gridSpan w:val="2"/>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学生的读</w:t>
            </w:r>
            <w:r>
              <w:rPr>
                <w:rFonts w:hint="eastAsia" w:ascii="Times New Romans" w:hAnsi="Times New Romans" w:eastAsia="仿宋_GB2312"/>
                <w:sz w:val="24"/>
                <w:lang w:eastAsia="zh-CN"/>
              </w:rPr>
              <w:t>、写、讨论</w:t>
            </w:r>
            <w:r>
              <w:rPr>
                <w:rFonts w:hint="eastAsia" w:ascii="Times New Romans" w:hAnsi="Times New Romans" w:eastAsia="仿宋_GB2312"/>
                <w:sz w:val="24"/>
              </w:rPr>
              <w:t>。</w:t>
            </w:r>
          </w:p>
        </w:tc>
        <w:tc>
          <w:tcPr>
            <w:tcW w:w="1507" w:type="dxa"/>
            <w:noWrap w:val="0"/>
            <w:vAlign w:val="center"/>
          </w:tcPr>
          <w:p>
            <w:pPr>
              <w:rPr>
                <w:rFonts w:hint="eastAsia" w:ascii="Times New Romans" w:hAnsi="Times New Romans" w:eastAsia="仿宋_GB2312"/>
                <w:sz w:val="24"/>
                <w:lang w:val="en-US" w:eastAsia="zh-CN"/>
              </w:rPr>
            </w:pPr>
            <w:r>
              <w:rPr>
                <w:rFonts w:hint="eastAsia" w:ascii="Times New Romans" w:hAnsi="Times New Romans" w:eastAsia="仿宋_GB2312"/>
                <w:sz w:val="24"/>
                <w:lang w:eastAsia="zh-CN"/>
              </w:rPr>
              <w:t>利用屏幕切换功能，从课件切换到互动课本练习</w:t>
            </w:r>
            <w:r>
              <w:rPr>
                <w:rFonts w:hint="eastAsia" w:ascii="Times New Romans" w:hAnsi="Times New Romans" w:eastAsia="仿宋_GB2312"/>
                <w:sz w:val="24"/>
                <w:lang w:val="en-US" w:eastAsia="zh-CN"/>
              </w:rPr>
              <w:t>1b中的听力，方便老师操作，节约了时间，让课的堂教学过程更连贯，让课堂效果更高效。</w:t>
            </w:r>
          </w:p>
          <w:p>
            <w:pPr>
              <w:spacing w:line="360" w:lineRule="auto"/>
              <w:ind w:firstLine="360" w:firstLineChars="150"/>
              <w:rPr>
                <w:rFonts w:hint="eastAsia"/>
                <w:sz w:val="24"/>
                <w:lang w:eastAsia="zh-CN"/>
              </w:rPr>
            </w:pPr>
            <w:r>
              <w:rPr>
                <w:rFonts w:hint="eastAsia" w:ascii="Times New Romans" w:hAnsi="Times New Romans" w:eastAsia="仿宋_GB2312"/>
                <w:sz w:val="24"/>
              </w:rPr>
              <w:t>老师利用白板的书写功能，老师可以在白板上迅速的书写</w:t>
            </w:r>
            <w:r>
              <w:rPr>
                <w:rFonts w:hint="eastAsia" w:ascii="Times New Romans" w:hAnsi="Times New Romans" w:eastAsia="仿宋_GB2312"/>
                <w:sz w:val="24"/>
                <w:lang w:eastAsia="zh-CN"/>
              </w:rPr>
              <w:t>，</w:t>
            </w:r>
            <w:r>
              <w:rPr>
                <w:rFonts w:hint="eastAsia" w:ascii="Times New Romans" w:hAnsi="Times New Romans" w:eastAsia="仿宋_GB2312"/>
                <w:sz w:val="24"/>
              </w:rPr>
              <w:t>提高了学生的学习效率，提高了老师的授课效率和学生的听课效率。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spacing w:line="360" w:lineRule="auto"/>
              <w:ind w:firstLine="360" w:firstLineChars="150"/>
              <w:rPr>
                <w:rFonts w:hint="eastAsia"/>
                <w:sz w:val="24"/>
                <w:lang w:eastAsia="zh-CN"/>
              </w:rPr>
            </w:pPr>
            <w:r>
              <w:rPr>
                <w:rFonts w:hint="eastAsia"/>
                <w:sz w:val="24"/>
                <w:lang w:eastAsia="zh-CN"/>
              </w:rPr>
              <w:t>练习</w:t>
            </w:r>
          </w:p>
        </w:tc>
        <w:tc>
          <w:tcPr>
            <w:tcW w:w="1507" w:type="dxa"/>
            <w:gridSpan w:val="2"/>
            <w:noWrap w:val="0"/>
            <w:vAlign w:val="top"/>
          </w:tcPr>
          <w:p>
            <w:pPr>
              <w:rPr>
                <w:rFonts w:hint="eastAsia" w:ascii="Times New Romans" w:hAnsi="Times New Romans" w:eastAsia="仿宋_GB2312"/>
                <w:szCs w:val="21"/>
              </w:rPr>
            </w:pPr>
            <w:r>
              <w:rPr>
                <w:rFonts w:hint="eastAsia" w:ascii="Times New Romans" w:hAnsi="Times New Romans" w:eastAsia="仿宋_GB2312"/>
                <w:szCs w:val="21"/>
                <w:lang w:val="en-US" w:eastAsia="zh-CN"/>
              </w:rPr>
              <w:t>24</w:t>
            </w:r>
            <w:r>
              <w:rPr>
                <w:rFonts w:hint="eastAsia" w:ascii="Times New Romans" w:hAnsi="Times New Romans" w:eastAsia="仿宋_GB2312"/>
                <w:szCs w:val="21"/>
              </w:rPr>
              <w:t>’</w:t>
            </w:r>
            <w:r>
              <w:rPr>
                <w:rFonts w:hint="eastAsia" w:ascii="Times New Romans" w:hAnsi="Times New Romans" w:eastAsia="仿宋_GB2312"/>
                <w:szCs w:val="21"/>
                <w:lang w:val="en-US" w:eastAsia="zh-CN"/>
              </w:rPr>
              <w:t>37</w:t>
            </w:r>
            <w:r>
              <w:rPr>
                <w:rFonts w:hint="eastAsia" w:ascii="Times New Romans" w:hAnsi="Times New Romans" w:eastAsia="仿宋_GB2312"/>
                <w:szCs w:val="21"/>
              </w:rPr>
              <w:t xml:space="preserve">”- </w:t>
            </w:r>
            <w:r>
              <w:rPr>
                <w:rFonts w:hint="eastAsia" w:ascii="Times New Romans" w:hAnsi="Times New Romans" w:eastAsia="仿宋_GB2312"/>
                <w:szCs w:val="21"/>
                <w:lang w:val="en-US" w:eastAsia="zh-CN"/>
              </w:rPr>
              <w:t>4o</w:t>
            </w:r>
            <w:r>
              <w:rPr>
                <w:rFonts w:hint="eastAsia" w:ascii="Times New Romans" w:hAnsi="Times New Romans" w:eastAsia="仿宋_GB2312"/>
                <w:szCs w:val="21"/>
              </w:rPr>
              <w:t>’</w:t>
            </w:r>
            <w:r>
              <w:rPr>
                <w:rFonts w:hint="eastAsia" w:ascii="Times New Romans" w:hAnsi="Times New Romans" w:eastAsia="仿宋_GB2312"/>
                <w:szCs w:val="21"/>
                <w:lang w:val="en-US" w:eastAsia="zh-CN"/>
              </w:rPr>
              <w:t>52</w:t>
            </w:r>
            <w:r>
              <w:rPr>
                <w:rFonts w:hint="eastAsia" w:ascii="Times New Romans" w:hAnsi="Times New Romans" w:eastAsia="仿宋_GB2312"/>
                <w:szCs w:val="21"/>
              </w:rPr>
              <w:t>”</w:t>
            </w:r>
          </w:p>
          <w:p>
            <w:pPr>
              <w:spacing w:line="360" w:lineRule="auto"/>
              <w:ind w:firstLine="360" w:firstLineChars="150"/>
              <w:rPr>
                <w:rFonts w:hint="eastAsia"/>
                <w:sz w:val="24"/>
              </w:rPr>
            </w:pPr>
          </w:p>
        </w:tc>
        <w:tc>
          <w:tcPr>
            <w:tcW w:w="1506" w:type="dxa"/>
            <w:noWrap w:val="0"/>
            <w:vAlign w:val="center"/>
          </w:tcPr>
          <w:p>
            <w:pPr>
              <w:rPr>
                <w:rFonts w:hint="eastAsia" w:ascii="Times New Romans" w:hAnsi="Times New Romans" w:eastAsia="仿宋_GB2312"/>
                <w:sz w:val="24"/>
              </w:rPr>
            </w:pPr>
            <w:r>
              <w:rPr>
                <w:rFonts w:hint="eastAsia" w:ascii="Times New Romans" w:hAnsi="Times New Romans" w:eastAsia="仿宋_GB2312"/>
                <w:sz w:val="24"/>
              </w:rPr>
              <w:t>让学巩固他们在课堂上所学的目标语言。</w:t>
            </w:r>
          </w:p>
          <w:p>
            <w:pPr>
              <w:spacing w:line="360" w:lineRule="auto"/>
              <w:ind w:firstLine="360" w:firstLineChars="150"/>
              <w:rPr>
                <w:rFonts w:hint="eastAsia"/>
                <w:sz w:val="24"/>
                <w:lang w:eastAsia="zh-CN"/>
              </w:rPr>
            </w:pPr>
          </w:p>
        </w:tc>
        <w:tc>
          <w:tcPr>
            <w:tcW w:w="1507" w:type="dxa"/>
            <w:gridSpan w:val="2"/>
            <w:noWrap w:val="0"/>
            <w:vAlign w:val="center"/>
          </w:tcPr>
          <w:p>
            <w:pPr>
              <w:rPr>
                <w:rFonts w:hint="eastAsia" w:ascii="Times New Romans" w:hAnsi="Times New Romans" w:eastAsia="仿宋_GB2312"/>
                <w:sz w:val="24"/>
              </w:rPr>
            </w:pPr>
            <w:r>
              <w:rPr>
                <w:rFonts w:hint="eastAsia" w:ascii="Times New Romans" w:hAnsi="Times New Romans" w:eastAsia="仿宋_GB2312"/>
                <w:sz w:val="24"/>
              </w:rPr>
              <w:t>首先，学生练习1c中的对话：</w:t>
            </w:r>
          </w:p>
          <w:p>
            <w:pPr>
              <w:rPr>
                <w:rFonts w:hint="eastAsia" w:ascii="Times New Romans" w:hAnsi="Times New Romans" w:eastAsia="仿宋_GB2312"/>
                <w:sz w:val="24"/>
              </w:rPr>
            </w:pPr>
            <w:r>
              <w:rPr>
                <w:rFonts w:hint="eastAsia" w:ascii="Times New Romans" w:hAnsi="Times New Romans" w:eastAsia="仿宋_GB2312"/>
                <w:sz w:val="24"/>
              </w:rPr>
              <w:t>A:What do you want to be when you grow up?</w:t>
            </w:r>
          </w:p>
          <w:p>
            <w:pPr>
              <w:rPr>
                <w:rFonts w:hint="eastAsia" w:ascii="Times New Romans" w:hAnsi="Times New Romans" w:eastAsia="仿宋_GB2312"/>
                <w:sz w:val="24"/>
              </w:rPr>
            </w:pPr>
            <w:r>
              <w:rPr>
                <w:rFonts w:hint="eastAsia" w:ascii="Times New Romans" w:hAnsi="Times New Romans" w:eastAsia="仿宋_GB2312"/>
                <w:sz w:val="24"/>
              </w:rPr>
              <w:t>B: I want to be a basketball player.</w:t>
            </w:r>
          </w:p>
          <w:p>
            <w:pPr>
              <w:rPr>
                <w:rFonts w:hint="eastAsia" w:ascii="Times New Romans" w:hAnsi="Times New Romans" w:eastAsia="仿宋_GB2312"/>
                <w:sz w:val="24"/>
              </w:rPr>
            </w:pPr>
            <w:r>
              <w:rPr>
                <w:rFonts w:hint="eastAsia" w:ascii="Times New Romans" w:hAnsi="Times New Romans" w:eastAsia="仿宋_GB2312"/>
                <w:sz w:val="24"/>
              </w:rPr>
              <w:t>A:How are you going to do that?</w:t>
            </w:r>
          </w:p>
          <w:p>
            <w:pPr>
              <w:rPr>
                <w:rFonts w:hint="eastAsia" w:ascii="Times New Romans" w:hAnsi="Times New Romans" w:eastAsia="仿宋_GB2312"/>
                <w:sz w:val="24"/>
              </w:rPr>
            </w:pPr>
            <w:r>
              <w:rPr>
                <w:rFonts w:hint="eastAsia" w:ascii="Times New Romans" w:hAnsi="Times New Romans" w:eastAsia="仿宋_GB2312"/>
                <w:sz w:val="24"/>
              </w:rPr>
              <w:t>B:I</w:t>
            </w:r>
            <w:r>
              <w:rPr>
                <w:rFonts w:ascii="Times New Romans" w:hAnsi="Times New Romans" w:eastAsia="仿宋_GB2312"/>
                <w:sz w:val="24"/>
              </w:rPr>
              <w:t>’</w:t>
            </w:r>
            <w:r>
              <w:rPr>
                <w:rFonts w:hint="eastAsia" w:ascii="Times New Romans" w:hAnsi="Times New Romans" w:eastAsia="仿宋_GB2312"/>
                <w:sz w:val="24"/>
              </w:rPr>
              <w:t>m going to practice basketball every day. 接下来，老师对I</w:t>
            </w:r>
            <w:r>
              <w:rPr>
                <w:rFonts w:ascii="Times New Romans" w:hAnsi="Times New Romans" w:eastAsia="仿宋_GB2312"/>
                <w:sz w:val="24"/>
              </w:rPr>
              <w:t>’</w:t>
            </w:r>
            <w:r>
              <w:rPr>
                <w:rFonts w:hint="eastAsia" w:ascii="Times New Romans" w:hAnsi="Times New Romans" w:eastAsia="仿宋_GB2312"/>
                <w:sz w:val="24"/>
              </w:rPr>
              <w:t>m going to practice basketball every day. 中“be going to + 动词原形”进行讲解。然后，让学生分小组编对话并练习对话，通过抢答和抽答的形式让学生表演对话。最后，当堂检测，老师利用发送几道有关目标语言的选择题当堂检测学生对知识点的掌握情况。在讲解题的过程中，教师使用白板的书写功能进行批注，提高学生的注意力，使课堂教学更高效。</w:t>
            </w:r>
          </w:p>
          <w:p>
            <w:pPr>
              <w:spacing w:line="360" w:lineRule="auto"/>
              <w:ind w:firstLine="360" w:firstLineChars="150"/>
              <w:rPr>
                <w:rFonts w:hint="eastAsia"/>
                <w:sz w:val="24"/>
                <w:lang w:eastAsia="zh-CN"/>
              </w:rPr>
            </w:pPr>
          </w:p>
        </w:tc>
        <w:tc>
          <w:tcPr>
            <w:tcW w:w="1506" w:type="dxa"/>
            <w:gridSpan w:val="2"/>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1.学生分小组编对话并表演对话。2.学生利用平板书写做题</w:t>
            </w:r>
          </w:p>
        </w:tc>
        <w:tc>
          <w:tcPr>
            <w:tcW w:w="1507" w:type="dxa"/>
            <w:noWrap w:val="0"/>
            <w:vAlign w:val="center"/>
          </w:tcPr>
          <w:p>
            <w:pPr>
              <w:rPr>
                <w:rFonts w:hint="eastAsia" w:ascii="Times New Romans" w:hAnsi="Times New Romans" w:eastAsia="仿宋_GB2312"/>
                <w:sz w:val="24"/>
              </w:rPr>
            </w:pPr>
            <w:r>
              <w:rPr>
                <w:rFonts w:hint="eastAsia" w:ascii="Times New Romans" w:hAnsi="Times New Romans" w:eastAsia="仿宋_GB2312"/>
                <w:sz w:val="24"/>
                <w:lang w:eastAsia="zh-CN"/>
              </w:rPr>
              <w:t>老师利用点赞表扬功能，激发学生的学习积极性。</w:t>
            </w:r>
            <w:r>
              <w:rPr>
                <w:rFonts w:hint="eastAsia" w:ascii="Times New Romans" w:hAnsi="Times New Romans" w:eastAsia="仿宋_GB2312"/>
                <w:sz w:val="24"/>
              </w:rPr>
              <w:t>教师利用</w:t>
            </w:r>
            <w:r>
              <w:rPr>
                <w:rFonts w:hint="eastAsia" w:ascii="Times New Romans" w:hAnsi="Times New Romans" w:eastAsia="仿宋_GB2312"/>
                <w:sz w:val="24"/>
                <w:lang w:eastAsia="zh-CN"/>
              </w:rPr>
              <w:t>画笔</w:t>
            </w:r>
            <w:r>
              <w:rPr>
                <w:rFonts w:hint="eastAsia" w:ascii="Times New Romans" w:hAnsi="Times New Romans" w:eastAsia="仿宋_GB2312"/>
                <w:sz w:val="24"/>
              </w:rPr>
              <w:t>的书写功能进行批注，提高学生的注意力，使课堂教学更高效。学生利用平板的抢答和</w:t>
            </w:r>
            <w:r>
              <w:rPr>
                <w:rFonts w:hint="eastAsia" w:ascii="Times New Romans" w:hAnsi="Times New Romans" w:eastAsia="仿宋_GB2312"/>
                <w:sz w:val="24"/>
                <w:lang w:eastAsia="zh-CN"/>
              </w:rPr>
              <w:t>随机</w:t>
            </w:r>
            <w:r>
              <w:rPr>
                <w:rFonts w:hint="eastAsia" w:ascii="Times New Romans" w:hAnsi="Times New Romans" w:eastAsia="仿宋_GB2312"/>
                <w:sz w:val="24"/>
              </w:rPr>
              <w:t>抽答功能给学生公平的回答问题的机会，提高学生的注意力，激发学生的学习积极性。利用平板的书写功能，学生可以在平板上迅速的书写并答题发送，节约了时间，提高了学生的学习效率，提高了老师的授课效率。</w:t>
            </w:r>
          </w:p>
          <w:p>
            <w:pPr>
              <w:spacing w:line="360" w:lineRule="auto"/>
              <w:ind w:firstLine="360" w:firstLineChars="150"/>
              <w:rPr>
                <w:rFonts w:hint="eastAsia"/>
                <w:sz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spacing w:line="360" w:lineRule="auto"/>
              <w:ind w:firstLine="360" w:firstLineChars="150"/>
              <w:rPr>
                <w:rFonts w:hint="eastAsia"/>
                <w:sz w:val="24"/>
                <w:lang w:eastAsia="zh-CN"/>
              </w:rPr>
            </w:pPr>
            <w:r>
              <w:rPr>
                <w:rFonts w:hint="eastAsia"/>
                <w:sz w:val="24"/>
                <w:lang w:eastAsia="zh-CN"/>
              </w:rPr>
              <w:t>总结</w:t>
            </w:r>
          </w:p>
        </w:tc>
        <w:tc>
          <w:tcPr>
            <w:tcW w:w="1507" w:type="dxa"/>
            <w:gridSpan w:val="2"/>
            <w:noWrap w:val="0"/>
            <w:vAlign w:val="top"/>
          </w:tcPr>
          <w:p>
            <w:pPr>
              <w:spacing w:line="360" w:lineRule="auto"/>
              <w:ind w:firstLine="315" w:firstLineChars="150"/>
              <w:rPr>
                <w:rFonts w:hint="eastAsia"/>
                <w:sz w:val="24"/>
              </w:rPr>
            </w:pPr>
            <w:r>
              <w:rPr>
                <w:rFonts w:hint="eastAsia" w:ascii="Times New Romans" w:hAnsi="Times New Romans" w:eastAsia="仿宋_GB2312"/>
                <w:szCs w:val="21"/>
                <w:lang w:val="en-US" w:eastAsia="zh-CN"/>
              </w:rPr>
              <w:t>40</w:t>
            </w:r>
            <w:r>
              <w:rPr>
                <w:rFonts w:hint="eastAsia" w:ascii="Times New Romans" w:hAnsi="Times New Romans" w:eastAsia="仿宋_GB2312"/>
                <w:szCs w:val="21"/>
              </w:rPr>
              <w:t>’</w:t>
            </w:r>
            <w:r>
              <w:rPr>
                <w:rFonts w:hint="eastAsia" w:ascii="Times New Romans" w:hAnsi="Times New Romans" w:eastAsia="仿宋_GB2312"/>
                <w:szCs w:val="21"/>
                <w:lang w:val="en-US" w:eastAsia="zh-CN"/>
              </w:rPr>
              <w:t>52</w:t>
            </w:r>
            <w:r>
              <w:rPr>
                <w:rFonts w:hint="eastAsia" w:ascii="Times New Romans" w:hAnsi="Times New Romans" w:eastAsia="仿宋_GB2312"/>
                <w:szCs w:val="21"/>
              </w:rPr>
              <w:t xml:space="preserve">”- </w:t>
            </w:r>
            <w:r>
              <w:rPr>
                <w:rFonts w:hint="eastAsia" w:ascii="Times New Romans" w:hAnsi="Times New Romans" w:eastAsia="仿宋_GB2312"/>
                <w:szCs w:val="21"/>
                <w:lang w:val="en-US" w:eastAsia="zh-CN"/>
              </w:rPr>
              <w:t>42</w:t>
            </w:r>
            <w:r>
              <w:rPr>
                <w:rFonts w:hint="eastAsia" w:ascii="Times New Romans" w:hAnsi="Times New Romans" w:eastAsia="仿宋_GB2312"/>
                <w:szCs w:val="21"/>
              </w:rPr>
              <w:t>’</w:t>
            </w:r>
            <w:r>
              <w:rPr>
                <w:rFonts w:hint="eastAsia" w:ascii="Times New Romans" w:hAnsi="Times New Romans" w:eastAsia="仿宋_GB2312"/>
                <w:szCs w:val="21"/>
                <w:lang w:val="en-US" w:eastAsia="zh-CN"/>
              </w:rPr>
              <w:t>36</w:t>
            </w:r>
            <w:r>
              <w:rPr>
                <w:rFonts w:hint="eastAsia" w:ascii="Times New Romans" w:hAnsi="Times New Romans" w:eastAsia="仿宋_GB2312"/>
                <w:szCs w:val="21"/>
              </w:rPr>
              <w:t>”</w:t>
            </w:r>
          </w:p>
        </w:tc>
        <w:tc>
          <w:tcPr>
            <w:tcW w:w="1506" w:type="dxa"/>
            <w:noWrap w:val="0"/>
            <w:vAlign w:val="center"/>
          </w:tcPr>
          <w:p>
            <w:pPr>
              <w:rPr>
                <w:rFonts w:hint="eastAsia" w:ascii="Times New Romans" w:hAnsi="Times New Romans" w:eastAsia="仿宋_GB2312"/>
                <w:sz w:val="24"/>
              </w:rPr>
            </w:pPr>
            <w:r>
              <w:rPr>
                <w:rFonts w:hint="eastAsia" w:ascii="Times New Romans" w:hAnsi="Times New Romans" w:eastAsia="仿宋_GB2312"/>
                <w:sz w:val="24"/>
              </w:rPr>
              <w:t>检查学生的弱点和提醒他们重点。</w:t>
            </w:r>
          </w:p>
          <w:p>
            <w:pPr>
              <w:spacing w:line="360" w:lineRule="auto"/>
              <w:ind w:firstLine="360" w:firstLineChars="150"/>
              <w:rPr>
                <w:rFonts w:hint="eastAsia"/>
                <w:sz w:val="24"/>
                <w:lang w:eastAsia="zh-CN"/>
              </w:rPr>
            </w:pPr>
          </w:p>
        </w:tc>
        <w:tc>
          <w:tcPr>
            <w:tcW w:w="1507" w:type="dxa"/>
            <w:gridSpan w:val="2"/>
            <w:noWrap w:val="0"/>
            <w:vAlign w:val="center"/>
          </w:tcPr>
          <w:p>
            <w:pPr>
              <w:rPr>
                <w:rFonts w:hint="eastAsia" w:ascii="Times New Romans" w:hAnsi="Times New Romans" w:eastAsia="仿宋_GB2312"/>
                <w:sz w:val="24"/>
              </w:rPr>
            </w:pPr>
            <w:r>
              <w:rPr>
                <w:rFonts w:hint="eastAsia" w:ascii="Times New Romans" w:hAnsi="Times New Romans" w:eastAsia="仿宋_GB2312"/>
                <w:sz w:val="24"/>
              </w:rPr>
              <w:t>首先，老师引导学生总结这节课所有的主要内容。单词：engineer，scientist    cook，pilot， pianist</w:t>
            </w:r>
          </w:p>
          <w:p>
            <w:pPr>
              <w:rPr>
                <w:rFonts w:hint="eastAsia" w:ascii="Times New Romans" w:hAnsi="Times New Romans" w:eastAsia="仿宋_GB2312"/>
                <w:sz w:val="24"/>
              </w:rPr>
            </w:pPr>
            <w:r>
              <w:rPr>
                <w:rFonts w:hint="eastAsia" w:ascii="Times New Romans" w:hAnsi="Times New Romans" w:eastAsia="仿宋_GB2312"/>
                <w:sz w:val="24"/>
              </w:rPr>
              <w:t>Doctor,bus driver  ，                      basketball player</w:t>
            </w:r>
          </w:p>
          <w:p>
            <w:pPr>
              <w:rPr>
                <w:rFonts w:hint="eastAsia" w:ascii="Times New Romans" w:hAnsi="Times New Romans" w:eastAsia="仿宋_GB2312"/>
                <w:sz w:val="24"/>
              </w:rPr>
            </w:pPr>
            <w:r>
              <w:rPr>
                <w:rFonts w:hint="eastAsia" w:ascii="Times New Romans" w:hAnsi="Times New Romans" w:eastAsia="仿宋_GB2312"/>
                <w:sz w:val="24"/>
              </w:rPr>
              <w:t xml:space="preserve"> actor                         computer programmer     </w:t>
            </w:r>
          </w:p>
          <w:p>
            <w:pPr>
              <w:rPr>
                <w:rFonts w:hint="eastAsia" w:ascii="Times New Romans" w:hAnsi="Times New Romans" w:eastAsia="仿宋_GB2312"/>
                <w:sz w:val="24"/>
              </w:rPr>
            </w:pPr>
            <w:r>
              <w:rPr>
                <w:rFonts w:hint="eastAsia" w:ascii="Times New Romans" w:hAnsi="Times New Romans" w:eastAsia="仿宋_GB2312"/>
                <w:sz w:val="24"/>
              </w:rPr>
              <w:t xml:space="preserve">                           teacher     violinist.句型：--What do you want to be when you grow up?</w:t>
            </w:r>
          </w:p>
          <w:p>
            <w:pPr>
              <w:rPr>
                <w:rFonts w:hint="eastAsia" w:ascii="Times New Romans" w:hAnsi="Times New Romans" w:eastAsia="仿宋_GB2312"/>
                <w:sz w:val="24"/>
              </w:rPr>
            </w:pPr>
            <w:r>
              <w:rPr>
                <w:rFonts w:hint="eastAsia" w:ascii="Times New Romans" w:hAnsi="Times New Romans" w:eastAsia="仿宋_GB2312"/>
                <w:sz w:val="24"/>
              </w:rPr>
              <w:t xml:space="preserve">  --I want to be a/an…</w:t>
            </w:r>
          </w:p>
          <w:p>
            <w:pPr>
              <w:rPr>
                <w:rFonts w:hint="eastAsia" w:ascii="Times New Romans" w:hAnsi="Times New Romans" w:eastAsia="仿宋_GB2312"/>
                <w:sz w:val="24"/>
              </w:rPr>
            </w:pPr>
            <w:r>
              <w:rPr>
                <w:rFonts w:hint="eastAsia" w:ascii="Times New Romans" w:hAnsi="Times New Romans" w:eastAsia="仿宋_GB2312"/>
                <w:sz w:val="24"/>
              </w:rPr>
              <w:t xml:space="preserve">  -- How are you going to do that ?</w:t>
            </w:r>
          </w:p>
          <w:p>
            <w:pPr>
              <w:rPr>
                <w:rFonts w:hint="eastAsia" w:ascii="Times New Romans" w:hAnsi="Times New Romans" w:eastAsia="仿宋_GB2312"/>
                <w:sz w:val="24"/>
              </w:rPr>
            </w:pPr>
            <w:r>
              <w:rPr>
                <w:rFonts w:hint="eastAsia" w:ascii="Times New Romans" w:hAnsi="Times New Romans" w:eastAsia="仿宋_GB2312"/>
                <w:sz w:val="24"/>
              </w:rPr>
              <w:t xml:space="preserve">  -- I am going to …</w:t>
            </w:r>
          </w:p>
          <w:p>
            <w:pPr>
              <w:rPr>
                <w:rFonts w:hint="eastAsia" w:ascii="Times New Romans" w:hAnsi="Times New Romans" w:eastAsia="仿宋_GB2312"/>
                <w:sz w:val="24"/>
              </w:rPr>
            </w:pPr>
            <w:r>
              <w:rPr>
                <w:rFonts w:hint="eastAsia" w:ascii="Times New Romans" w:hAnsi="Times New Romans" w:eastAsia="仿宋_GB2312"/>
                <w:sz w:val="24"/>
              </w:rPr>
              <w:t xml:space="preserve">  be going to +动词原形，表示“打算做某事”。如果有必要，老师要做一些补充。然后，PPT中出现表达本课的情感态度和价值观的句子，(Hold on your dreams,they will come true one day!) 老师紧紧握起拳头说，“只要我们一直坚持自己的梦想，永不放弃，我们的梦想一定会实现”。让学生明白，只要一直坚持努力，坚持自己的梦想，有一天梦想一定会实现。</w:t>
            </w:r>
          </w:p>
          <w:p>
            <w:pPr>
              <w:rPr>
                <w:rFonts w:hint="eastAsia" w:ascii="Times New Romans" w:hAnsi="Times New Romans" w:eastAsia="仿宋_GB2312"/>
                <w:sz w:val="24"/>
              </w:rPr>
            </w:pPr>
          </w:p>
          <w:p>
            <w:pPr>
              <w:spacing w:line="360" w:lineRule="auto"/>
              <w:ind w:firstLine="360" w:firstLineChars="150"/>
              <w:rPr>
                <w:rFonts w:hint="eastAsia"/>
                <w:sz w:val="24"/>
                <w:lang w:eastAsia="zh-CN"/>
              </w:rPr>
            </w:pPr>
          </w:p>
        </w:tc>
        <w:tc>
          <w:tcPr>
            <w:tcW w:w="1506" w:type="dxa"/>
            <w:gridSpan w:val="2"/>
            <w:noWrap w:val="0"/>
            <w:vAlign w:val="center"/>
          </w:tcPr>
          <w:p>
            <w:pPr>
              <w:spacing w:line="360" w:lineRule="auto"/>
              <w:ind w:firstLine="360" w:firstLineChars="150"/>
              <w:rPr>
                <w:rFonts w:hint="eastAsia"/>
                <w:sz w:val="24"/>
                <w:lang w:eastAsia="zh-CN"/>
              </w:rPr>
            </w:pPr>
            <w:r>
              <w:rPr>
                <w:rFonts w:hint="eastAsia" w:ascii="Times New Romans" w:hAnsi="Times New Romans" w:eastAsia="仿宋_GB2312"/>
                <w:sz w:val="24"/>
              </w:rPr>
              <w:t>学生在老师的引导下总结今天所学。</w:t>
            </w:r>
          </w:p>
        </w:tc>
        <w:tc>
          <w:tcPr>
            <w:tcW w:w="1507" w:type="dxa"/>
            <w:noWrap w:val="0"/>
            <w:vAlign w:val="center"/>
          </w:tcPr>
          <w:p>
            <w:pPr>
              <w:rPr>
                <w:rFonts w:hint="eastAsia" w:ascii="Times New Romans" w:hAnsi="Times New Romans" w:eastAsia="仿宋_GB2312"/>
                <w:sz w:val="24"/>
              </w:rPr>
            </w:pPr>
            <w:r>
              <w:rPr>
                <w:rFonts w:hint="eastAsia" w:ascii="Times New Romans" w:hAnsi="Times New Romans" w:eastAsia="仿宋_GB2312"/>
                <w:sz w:val="24"/>
              </w:rPr>
              <w:t>教师使用</w:t>
            </w:r>
            <w:r>
              <w:rPr>
                <w:rFonts w:hint="eastAsia" w:ascii="Times New Romans" w:hAnsi="Times New Romans" w:eastAsia="仿宋_GB2312"/>
                <w:sz w:val="24"/>
                <w:lang w:eastAsia="zh-CN"/>
              </w:rPr>
              <w:t>画笔</w:t>
            </w:r>
            <w:r>
              <w:rPr>
                <w:rFonts w:hint="eastAsia" w:ascii="Times New Romans" w:hAnsi="Times New Romans" w:eastAsia="仿宋_GB2312"/>
                <w:sz w:val="24"/>
              </w:rPr>
              <w:t>的书写功能进行总结讲解，</w:t>
            </w:r>
            <w:r>
              <w:rPr>
                <w:rFonts w:hint="eastAsia" w:ascii="Times New Romans" w:hAnsi="Times New Romans" w:eastAsia="仿宋_GB2312"/>
                <w:sz w:val="24"/>
                <w:lang w:eastAsia="zh-CN"/>
              </w:rPr>
              <w:t>勾画出重点</w:t>
            </w:r>
            <w:r>
              <w:rPr>
                <w:rFonts w:hint="eastAsia" w:ascii="Times New Romans" w:hAnsi="Times New Romans" w:eastAsia="仿宋_GB2312"/>
                <w:sz w:val="24"/>
              </w:rPr>
              <w:t>“be going to +动词原形”聚集重点，再次强调“be going to”的用法，凝聚学生的注意力，提高</w:t>
            </w:r>
            <w:r>
              <w:rPr>
                <w:rFonts w:hint="eastAsia" w:ascii="Times New Romans" w:hAnsi="Times New Romans" w:eastAsia="仿宋_GB2312"/>
                <w:sz w:val="24"/>
                <w:lang w:eastAsia="zh-CN"/>
              </w:rPr>
              <w:t>学生的学习效率和</w:t>
            </w:r>
            <w:r>
              <w:rPr>
                <w:rFonts w:hint="eastAsia" w:ascii="Times New Romans" w:hAnsi="Times New Romans" w:eastAsia="仿宋_GB2312"/>
                <w:sz w:val="24"/>
              </w:rPr>
              <w:t>教师的授课效率，使课堂教学更高效。</w:t>
            </w:r>
          </w:p>
          <w:p>
            <w:pPr>
              <w:spacing w:line="360" w:lineRule="auto"/>
              <w:ind w:firstLine="360" w:firstLineChars="150"/>
              <w:rPr>
                <w:rFonts w:hint="eastAsia"/>
                <w:sz w:val="24"/>
                <w:lang w:eastAsia="zh-CN"/>
              </w:rPr>
            </w:pP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9"/>
            <w:noWrap w:val="0"/>
            <w:vAlign w:val="center"/>
          </w:tcPr>
          <w:p>
            <w:pPr>
              <w:spacing w:line="360" w:lineRule="auto"/>
              <w:ind w:firstLine="360" w:firstLineChars="150"/>
              <w:rPr>
                <w:rFonts w:hint="eastAsia"/>
                <w:sz w:val="24"/>
              </w:rPr>
            </w:pPr>
            <w:r>
              <w:rPr>
                <w:rFonts w:hint="eastAsia"/>
                <w:sz w:val="24"/>
              </w:rPr>
              <w:t>六、教学流程图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7" w:hRule="atLeast"/>
        </w:trPr>
        <w:tc>
          <w:tcPr>
            <w:tcW w:w="9039" w:type="dxa"/>
            <w:gridSpan w:val="9"/>
            <w:noWrap w:val="0"/>
            <w:vAlign w:val="center"/>
          </w:tcPr>
          <w:p>
            <w:pPr>
              <w:spacing w:line="360" w:lineRule="auto"/>
              <w:ind w:firstLine="360" w:firstLineChars="150"/>
              <w:rPr>
                <w:rFonts w:hint="eastAsia"/>
                <w:sz w:val="24"/>
              </w:rPr>
            </w:pPr>
          </w:p>
          <w:p>
            <w:pPr>
              <w:spacing w:line="360" w:lineRule="auto"/>
              <w:ind w:firstLine="360" w:firstLineChars="150"/>
              <w:rPr>
                <w:rFonts w:hint="eastAsia"/>
                <w:sz w:val="24"/>
                <w:lang w:eastAsia="zh-CN"/>
              </w:rPr>
            </w:pPr>
            <w:r>
              <w:rPr>
                <w:rFonts w:hint="eastAsia"/>
                <w:sz w:val="24"/>
                <w:lang w:eastAsia="zh-CN"/>
              </w:rPr>
              <w:t>导入</w:t>
            </w:r>
            <w:r>
              <w:rPr>
                <w:rFonts w:hint="default"/>
                <w:sz w:val="24"/>
                <w:lang w:eastAsia="zh-CN"/>
              </w:rPr>
              <w:t>→</w:t>
            </w:r>
            <w:r>
              <w:rPr>
                <w:rFonts w:hint="eastAsia"/>
                <w:sz w:val="24"/>
                <w:lang w:eastAsia="zh-CN"/>
              </w:rPr>
              <w:t>呈现</w:t>
            </w:r>
            <w:r>
              <w:rPr>
                <w:rFonts w:hint="default"/>
                <w:sz w:val="24"/>
                <w:lang w:eastAsia="zh-CN"/>
              </w:rPr>
              <w:t>→</w:t>
            </w:r>
            <w:r>
              <w:rPr>
                <w:rFonts w:hint="eastAsia"/>
                <w:sz w:val="24"/>
                <w:lang w:eastAsia="zh-CN"/>
              </w:rPr>
              <w:t>讨论</w:t>
            </w:r>
            <w:r>
              <w:rPr>
                <w:rFonts w:hint="default"/>
                <w:sz w:val="24"/>
                <w:lang w:eastAsia="zh-CN"/>
              </w:rPr>
              <w:t>→</w:t>
            </w:r>
            <w:r>
              <w:rPr>
                <w:rFonts w:hint="eastAsia"/>
                <w:sz w:val="24"/>
                <w:lang w:eastAsia="zh-CN"/>
              </w:rPr>
              <w:t>练习</w:t>
            </w:r>
            <w:r>
              <w:rPr>
                <w:rFonts w:hint="default"/>
                <w:sz w:val="24"/>
                <w:lang w:eastAsia="zh-CN"/>
              </w:rPr>
              <w:t>→</w:t>
            </w:r>
            <w:r>
              <w:rPr>
                <w:rFonts w:hint="eastAsia"/>
                <w:sz w:val="24"/>
                <w:lang w:eastAsia="zh-CN"/>
              </w:rPr>
              <w:t>总结</w:t>
            </w:r>
          </w:p>
          <w:p>
            <w:pPr>
              <w:spacing w:line="360" w:lineRule="auto"/>
              <w:ind w:firstLine="360" w:firstLineChars="150"/>
              <w:rPr>
                <w:rFonts w:hint="eastAsia"/>
                <w:sz w:val="24"/>
              </w:rPr>
            </w:pPr>
          </w:p>
          <w:p>
            <w:pPr>
              <w:spacing w:line="360" w:lineRule="auto"/>
              <w:ind w:firstLine="360" w:firstLineChars="150"/>
              <w:rPr>
                <w:rFonts w:hint="eastAsia"/>
                <w:sz w:val="24"/>
              </w:rPr>
            </w:pPr>
          </w:p>
        </w:tc>
      </w:tr>
    </w:tbl>
    <w:p>
      <w:pPr>
        <w:spacing w:line="360" w:lineRule="auto"/>
        <w:ind w:firstLine="360" w:firstLineChars="150"/>
        <w:rPr>
          <w:rFonts w:hint="eastAsia"/>
          <w:sz w:val="24"/>
        </w:rPr>
      </w:pPr>
      <w:r>
        <w:rPr>
          <w:rFonts w:hint="eastAsia"/>
          <w:sz w:val="24"/>
        </w:rPr>
        <w:t>注：此模板可另附纸，为教学案例和教学论文的发表奠定基础。</w:t>
      </w:r>
    </w:p>
    <w:p>
      <w:pPr>
        <w:spacing w:line="360" w:lineRule="auto"/>
        <w:ind w:firstLine="360" w:firstLineChars="150"/>
        <w:rPr>
          <w:rFonts w:hint="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s">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70C2D"/>
    <w:multiLevelType w:val="singleLevel"/>
    <w:tmpl w:val="34A70C2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4B59"/>
    <w:rsid w:val="00556AA6"/>
    <w:rsid w:val="141C089D"/>
    <w:rsid w:val="1E927ACD"/>
    <w:rsid w:val="28302B45"/>
    <w:rsid w:val="32370ADA"/>
    <w:rsid w:val="343943BF"/>
    <w:rsid w:val="3F6408B7"/>
    <w:rsid w:val="417D614B"/>
    <w:rsid w:val="564A709A"/>
    <w:rsid w:val="59EC6E35"/>
    <w:rsid w:val="5CAA6CE9"/>
    <w:rsid w:val="6322307B"/>
    <w:rsid w:val="667F5C87"/>
    <w:rsid w:val="67410247"/>
    <w:rsid w:val="6C771C13"/>
    <w:rsid w:val="7DA875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朱兴任</cp:lastModifiedBy>
  <dcterms:modified xsi:type="dcterms:W3CDTF">2019-12-23T03:41:41Z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